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FBD18" w14:textId="77777777" w:rsidR="00C80F9C" w:rsidRPr="00B136F3" w:rsidRDefault="00C80F9C" w:rsidP="00C80F9C">
      <w:pPr>
        <w:widowControl w:val="0"/>
        <w:pBdr>
          <w:top w:val="nil"/>
          <w:left w:val="nil"/>
          <w:bottom w:val="nil"/>
          <w:right w:val="nil"/>
          <w:between w:val="nil"/>
        </w:pBdr>
        <w:spacing w:line="240" w:lineRule="auto"/>
        <w:ind w:right="-3"/>
        <w:jc w:val="right"/>
        <w:rPr>
          <w:rFonts w:ascii="Times New Roman" w:eastAsia="Times New Roman" w:hAnsi="Times New Roman" w:cs="Times New Roman"/>
          <w:color w:val="000000"/>
          <w:sz w:val="24"/>
          <w:szCs w:val="24"/>
          <w:lang w:val="lt-LT"/>
        </w:rPr>
      </w:pPr>
      <w:r w:rsidRPr="00B136F3">
        <w:rPr>
          <w:rFonts w:ascii="Times New Roman" w:eastAsia="Times New Roman" w:hAnsi="Times New Roman" w:cs="Times New Roman"/>
          <w:color w:val="000000"/>
          <w:sz w:val="24"/>
          <w:szCs w:val="24"/>
          <w:lang w:val="lt-LT"/>
        </w:rPr>
        <w:t xml:space="preserve">Lietuvos Respublikos profesinio mokymo  </w:t>
      </w:r>
    </w:p>
    <w:p w14:paraId="7615FC76" w14:textId="77777777" w:rsidR="00C80F9C" w:rsidRPr="00B136F3" w:rsidRDefault="00C80F9C" w:rsidP="00C80F9C">
      <w:pPr>
        <w:widowControl w:val="0"/>
        <w:pBdr>
          <w:top w:val="nil"/>
          <w:left w:val="nil"/>
          <w:bottom w:val="nil"/>
          <w:right w:val="nil"/>
          <w:between w:val="nil"/>
        </w:pBdr>
        <w:spacing w:line="240" w:lineRule="auto"/>
        <w:ind w:right="-4"/>
        <w:jc w:val="right"/>
        <w:rPr>
          <w:rFonts w:ascii="Times New Roman" w:eastAsia="Times New Roman" w:hAnsi="Times New Roman" w:cs="Times New Roman"/>
          <w:color w:val="000000"/>
          <w:sz w:val="24"/>
          <w:szCs w:val="24"/>
          <w:lang w:val="lt-LT"/>
        </w:rPr>
      </w:pPr>
      <w:r w:rsidRPr="00B136F3">
        <w:rPr>
          <w:rFonts w:ascii="Times New Roman" w:eastAsia="Times New Roman" w:hAnsi="Times New Roman" w:cs="Times New Roman"/>
          <w:color w:val="000000"/>
          <w:sz w:val="24"/>
          <w:szCs w:val="24"/>
          <w:lang w:val="lt-LT"/>
        </w:rPr>
        <w:t xml:space="preserve">įstaigų mokinių meistriškumo konkursas  </w:t>
      </w:r>
    </w:p>
    <w:p w14:paraId="4483244B" w14:textId="77777777" w:rsidR="00C80F9C" w:rsidRDefault="00C80F9C" w:rsidP="00C80F9C">
      <w:pPr>
        <w:widowControl w:val="0"/>
        <w:pBdr>
          <w:top w:val="nil"/>
          <w:left w:val="nil"/>
          <w:bottom w:val="nil"/>
          <w:right w:val="nil"/>
          <w:between w:val="nil"/>
        </w:pBdr>
        <w:spacing w:line="240" w:lineRule="auto"/>
        <w:ind w:right="115"/>
        <w:jc w:val="right"/>
        <w:rPr>
          <w:rFonts w:ascii="Times New Roman" w:eastAsia="Times New Roman" w:hAnsi="Times New Roman" w:cs="Times New Roman"/>
          <w:color w:val="000000"/>
          <w:sz w:val="24"/>
          <w:szCs w:val="24"/>
          <w:lang w:val="lt-LT"/>
        </w:rPr>
      </w:pPr>
      <w:r w:rsidRPr="00B136F3">
        <w:rPr>
          <w:rFonts w:ascii="Times New Roman" w:eastAsia="Times New Roman" w:hAnsi="Times New Roman" w:cs="Times New Roman"/>
          <w:color w:val="000000"/>
          <w:sz w:val="24"/>
          <w:szCs w:val="24"/>
          <w:lang w:val="lt-LT"/>
        </w:rPr>
        <w:t>„AEHT-LT 202</w:t>
      </w:r>
      <w:r>
        <w:rPr>
          <w:rFonts w:ascii="Times New Roman" w:eastAsia="Times New Roman" w:hAnsi="Times New Roman" w:cs="Times New Roman"/>
          <w:color w:val="000000"/>
          <w:sz w:val="24"/>
          <w:szCs w:val="24"/>
          <w:lang w:val="lt-LT"/>
        </w:rPr>
        <w:t>3</w:t>
      </w:r>
      <w:r w:rsidRPr="00B136F3">
        <w:rPr>
          <w:rFonts w:ascii="Times New Roman" w:eastAsia="Times New Roman" w:hAnsi="Times New Roman" w:cs="Times New Roman"/>
          <w:color w:val="000000"/>
          <w:sz w:val="24"/>
          <w:szCs w:val="24"/>
          <w:lang w:val="lt-LT"/>
        </w:rPr>
        <w:t xml:space="preserve">“ </w:t>
      </w:r>
    </w:p>
    <w:p w14:paraId="76141A99" w14:textId="1BCE163D" w:rsidR="00C80F9C" w:rsidRDefault="00C80F9C" w:rsidP="00C80F9C">
      <w:pPr>
        <w:widowControl w:val="0"/>
        <w:pBdr>
          <w:top w:val="nil"/>
          <w:left w:val="nil"/>
          <w:bottom w:val="nil"/>
          <w:right w:val="nil"/>
          <w:between w:val="nil"/>
        </w:pBdr>
        <w:spacing w:line="240" w:lineRule="auto"/>
        <w:ind w:right="56"/>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3 </w:t>
      </w:r>
      <w:r w:rsidRPr="00F43343">
        <w:rPr>
          <w:rFonts w:ascii="Times New Roman" w:eastAsia="Times New Roman" w:hAnsi="Times New Roman" w:cs="Times New Roman"/>
          <w:color w:val="000000"/>
          <w:sz w:val="24"/>
          <w:szCs w:val="24"/>
          <w:lang w:val="lt-LT"/>
        </w:rPr>
        <w:t>priedas</w:t>
      </w:r>
    </w:p>
    <w:p w14:paraId="0690E420" w14:textId="77777777" w:rsidR="00BC5FB9" w:rsidRDefault="00BC5FB9" w:rsidP="00C80F9C">
      <w:pPr>
        <w:widowControl w:val="0"/>
        <w:pBdr>
          <w:top w:val="nil"/>
          <w:left w:val="nil"/>
          <w:bottom w:val="nil"/>
          <w:right w:val="nil"/>
          <w:between w:val="nil"/>
        </w:pBdr>
        <w:spacing w:line="240" w:lineRule="auto"/>
        <w:ind w:right="56"/>
        <w:jc w:val="right"/>
        <w:rPr>
          <w:rFonts w:ascii="Times New Roman" w:eastAsia="Times New Roman" w:hAnsi="Times New Roman" w:cs="Times New Roman"/>
          <w:color w:val="000000"/>
          <w:sz w:val="24"/>
          <w:szCs w:val="24"/>
          <w:lang w:val="lt-LT"/>
        </w:rPr>
      </w:pPr>
    </w:p>
    <w:p w14:paraId="67F6FE36" w14:textId="0B5990A5" w:rsidR="00BC5FB9" w:rsidRDefault="00BC5FB9" w:rsidP="00BC5FB9">
      <w:pPr>
        <w:suppressAutoHyphens/>
        <w:spacing w:line="360" w:lineRule="auto"/>
        <w:jc w:val="center"/>
        <w:rPr>
          <w:rFonts w:ascii="Times New Roman" w:eastAsia="Times New Roman" w:hAnsi="Times New Roman" w:cs="Times New Roman"/>
          <w:b/>
          <w:color w:val="000000"/>
          <w:sz w:val="24"/>
          <w:szCs w:val="24"/>
          <w:lang w:val="lt-LT" w:eastAsia="ar-SA"/>
        </w:rPr>
      </w:pPr>
      <w:r w:rsidRPr="00BC5FB9">
        <w:rPr>
          <w:rFonts w:ascii="Times New Roman" w:eastAsia="Times New Roman" w:hAnsi="Times New Roman" w:cs="Times New Roman"/>
          <w:b/>
          <w:color w:val="000000"/>
          <w:sz w:val="24"/>
          <w:szCs w:val="24"/>
          <w:lang w:val="lt-LT" w:eastAsia="ar-SA"/>
        </w:rPr>
        <w:t>BARISTOS KONKURSO UŽDUOTIS</w:t>
      </w:r>
    </w:p>
    <w:p w14:paraId="060EBD1F" w14:textId="77777777" w:rsidR="00BC5FB9" w:rsidRPr="00BC5FB9" w:rsidRDefault="00BC5FB9" w:rsidP="00BC5FB9">
      <w:pPr>
        <w:suppressAutoHyphens/>
        <w:spacing w:line="360" w:lineRule="auto"/>
        <w:jc w:val="center"/>
        <w:rPr>
          <w:rFonts w:ascii="Times New Roman" w:eastAsia="Times New Roman" w:hAnsi="Times New Roman" w:cs="Times New Roman"/>
          <w:b/>
          <w:color w:val="000000"/>
          <w:sz w:val="24"/>
          <w:szCs w:val="24"/>
          <w:lang w:val="lt-LT" w:eastAsia="ar-SA"/>
        </w:rPr>
      </w:pPr>
    </w:p>
    <w:tbl>
      <w:tblPr>
        <w:tblW w:w="0" w:type="auto"/>
        <w:tblLook w:val="04A0" w:firstRow="1" w:lastRow="0" w:firstColumn="1" w:lastColumn="0" w:noHBand="0" w:noVBand="1"/>
      </w:tblPr>
      <w:tblGrid>
        <w:gridCol w:w="9695"/>
      </w:tblGrid>
      <w:tr w:rsidR="00BC5FB9" w:rsidRPr="00BC5FB9" w14:paraId="2E920630" w14:textId="77777777" w:rsidTr="00BC5FB9">
        <w:tc>
          <w:tcPr>
            <w:tcW w:w="9997" w:type="dxa"/>
            <w:shd w:val="clear" w:color="auto" w:fill="auto"/>
          </w:tcPr>
          <w:p w14:paraId="09834133" w14:textId="7B1D1EF2" w:rsid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r>
              <w:rPr>
                <w:rFonts w:ascii="Times New Roman" w:eastAsia="Times New Roman" w:hAnsi="Times New Roman" w:cs="Times New Roman"/>
                <w:b/>
                <w:color w:val="000000"/>
                <w:sz w:val="24"/>
                <w:szCs w:val="24"/>
                <w:lang w:val="lt-LT" w:eastAsia="ar-SA"/>
              </w:rPr>
              <w:t xml:space="preserve">I. </w:t>
            </w:r>
            <w:r w:rsidRPr="00BC5FB9">
              <w:rPr>
                <w:rFonts w:ascii="Times New Roman" w:eastAsia="Times New Roman" w:hAnsi="Times New Roman" w:cs="Times New Roman"/>
                <w:b/>
                <w:color w:val="000000"/>
                <w:sz w:val="24"/>
                <w:szCs w:val="24"/>
                <w:lang w:val="lt-LT" w:eastAsia="ar-SA"/>
              </w:rPr>
              <w:t>TIKSLAS</w:t>
            </w:r>
          </w:p>
          <w:p w14:paraId="72C9A347" w14:textId="77777777" w:rsidR="00BC5FB9" w:rsidRP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p>
          <w:p w14:paraId="0B69045E" w14:textId="77777777" w:rsidR="00BC5FB9" w:rsidRPr="00BC5FB9" w:rsidRDefault="00BC5FB9" w:rsidP="00BC5FB9">
            <w:pPr>
              <w:numPr>
                <w:ilvl w:val="0"/>
                <w:numId w:val="1"/>
              </w:numPr>
              <w:suppressAutoHyphens/>
              <w:spacing w:after="133" w:line="265" w:lineRule="auto"/>
              <w:ind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Pagaminti dvi klasikines kavas: </w:t>
            </w:r>
            <w:proofErr w:type="spellStart"/>
            <w:r w:rsidRPr="00BC5FB9">
              <w:rPr>
                <w:rFonts w:ascii="Times New Roman" w:eastAsia="Times New Roman" w:hAnsi="Times New Roman" w:cs="Times New Roman"/>
                <w:color w:val="000000"/>
                <w:sz w:val="24"/>
                <w:lang w:val="lt-LT" w:eastAsia="lt-LT"/>
              </w:rPr>
              <w:t>Espresso</w:t>
            </w:r>
            <w:proofErr w:type="spellEnd"/>
            <w:r w:rsidRPr="00BC5FB9">
              <w:rPr>
                <w:rFonts w:ascii="Times New Roman" w:eastAsia="Times New Roman" w:hAnsi="Times New Roman" w:cs="Times New Roman"/>
                <w:color w:val="000000"/>
                <w:sz w:val="24"/>
                <w:lang w:val="lt-LT" w:eastAsia="lt-LT"/>
              </w:rPr>
              <w:t xml:space="preserve"> ir </w:t>
            </w:r>
            <w:proofErr w:type="spellStart"/>
            <w:r w:rsidRPr="00BC5FB9">
              <w:rPr>
                <w:rFonts w:ascii="Times New Roman" w:eastAsia="Times New Roman" w:hAnsi="Times New Roman" w:cs="Times New Roman"/>
                <w:color w:val="000000"/>
                <w:sz w:val="24"/>
                <w:lang w:val="lt-LT" w:eastAsia="lt-LT"/>
              </w:rPr>
              <w:t>Cappuccino</w:t>
            </w:r>
            <w:proofErr w:type="spellEnd"/>
            <w:r w:rsidRPr="00BC5FB9">
              <w:rPr>
                <w:rFonts w:ascii="Times New Roman" w:eastAsia="Times New Roman" w:hAnsi="Times New Roman" w:cs="Times New Roman"/>
                <w:color w:val="000000"/>
                <w:sz w:val="24"/>
                <w:lang w:val="lt-LT" w:eastAsia="lt-LT"/>
              </w:rPr>
              <w:t xml:space="preserve">. Gaminamos 2 identiškos porcijos.  </w:t>
            </w:r>
          </w:p>
          <w:p w14:paraId="6740733E" w14:textId="784E13CA" w:rsidR="00BC5FB9" w:rsidRPr="00BC5FB9" w:rsidRDefault="00BC5FB9" w:rsidP="00BC5FB9">
            <w:pPr>
              <w:numPr>
                <w:ilvl w:val="0"/>
                <w:numId w:val="1"/>
              </w:numPr>
              <w:suppressAutoHyphens/>
              <w:spacing w:after="109" w:line="265" w:lineRule="auto"/>
              <w:ind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Sukurti kavą panaudojant „Slaptos dėžės“ ingredientus. Gaminamos 2 identiškos porcijos. </w:t>
            </w:r>
          </w:p>
        </w:tc>
      </w:tr>
    </w:tbl>
    <w:p w14:paraId="430516C0" w14:textId="77777777" w:rsidR="00BC5FB9" w:rsidRPr="00BC5FB9" w:rsidRDefault="00BC5FB9" w:rsidP="00BC5FB9">
      <w:pPr>
        <w:suppressAutoHyphens/>
        <w:spacing w:line="360" w:lineRule="auto"/>
        <w:rPr>
          <w:rFonts w:ascii="Times New Roman" w:eastAsia="Times New Roman" w:hAnsi="Times New Roman" w:cs="Times New Roman"/>
          <w:color w:val="000000"/>
          <w:sz w:val="24"/>
          <w:szCs w:val="24"/>
          <w:lang w:val="lt-LT" w:eastAsia="ar-SA"/>
        </w:rPr>
      </w:pPr>
    </w:p>
    <w:tbl>
      <w:tblPr>
        <w:tblW w:w="0" w:type="auto"/>
        <w:tblLook w:val="04A0" w:firstRow="1" w:lastRow="0" w:firstColumn="1" w:lastColumn="0" w:noHBand="0" w:noVBand="1"/>
      </w:tblPr>
      <w:tblGrid>
        <w:gridCol w:w="9695"/>
      </w:tblGrid>
      <w:tr w:rsidR="00BC5FB9" w:rsidRPr="00BC5FB9" w14:paraId="0838E376" w14:textId="77777777" w:rsidTr="00BC5FB9">
        <w:tc>
          <w:tcPr>
            <w:tcW w:w="9997" w:type="dxa"/>
            <w:shd w:val="clear" w:color="auto" w:fill="auto"/>
          </w:tcPr>
          <w:p w14:paraId="59082DE4" w14:textId="29D57772" w:rsid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r>
              <w:rPr>
                <w:rFonts w:ascii="Times New Roman" w:eastAsia="Times New Roman" w:hAnsi="Times New Roman" w:cs="Times New Roman"/>
                <w:b/>
                <w:color w:val="000000"/>
                <w:sz w:val="24"/>
                <w:szCs w:val="24"/>
                <w:lang w:val="lt-LT" w:eastAsia="ar-SA"/>
              </w:rPr>
              <w:t xml:space="preserve">II. </w:t>
            </w:r>
            <w:r w:rsidRPr="00BC5FB9">
              <w:rPr>
                <w:rFonts w:ascii="Times New Roman" w:eastAsia="Times New Roman" w:hAnsi="Times New Roman" w:cs="Times New Roman"/>
                <w:b/>
                <w:color w:val="000000"/>
                <w:sz w:val="24"/>
                <w:szCs w:val="24"/>
                <w:lang w:val="lt-LT" w:eastAsia="ar-SA"/>
              </w:rPr>
              <w:t>KOMANDOS SUDARYMAS</w:t>
            </w:r>
          </w:p>
          <w:p w14:paraId="7D540E4D" w14:textId="77777777" w:rsidR="00BC5FB9" w:rsidRP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p>
          <w:p w14:paraId="72350EB9" w14:textId="77777777" w:rsidR="00BC5FB9" w:rsidRPr="00BC5FB9" w:rsidRDefault="00BC5FB9" w:rsidP="00BC5FB9">
            <w:pPr>
              <w:numPr>
                <w:ilvl w:val="0"/>
                <w:numId w:val="2"/>
              </w:numPr>
              <w:suppressAutoHyphens/>
              <w:spacing w:after="3" w:line="399" w:lineRule="auto"/>
              <w:ind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Komandas sudarys 2 mokiniai iš skirtingų profesinių mokyklų. Komandų sudėtis paaiškės susitikimo dieną, jos bus sudarytos burtų keliu. </w:t>
            </w:r>
          </w:p>
          <w:p w14:paraId="7882B69B" w14:textId="77777777" w:rsidR="00BC5FB9" w:rsidRPr="00BC5FB9" w:rsidRDefault="00BC5FB9" w:rsidP="00BC5FB9">
            <w:pPr>
              <w:numPr>
                <w:ilvl w:val="0"/>
                <w:numId w:val="2"/>
              </w:numPr>
              <w:suppressAutoHyphens/>
              <w:spacing w:after="155" w:line="265" w:lineRule="auto"/>
              <w:ind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Galima 3 mokinių komanda jei: </w:t>
            </w:r>
          </w:p>
          <w:p w14:paraId="49A44B9F" w14:textId="77777777" w:rsidR="00BC5FB9" w:rsidRPr="00BC5FB9" w:rsidRDefault="00BC5FB9" w:rsidP="00BC5FB9">
            <w:pPr>
              <w:tabs>
                <w:tab w:val="center" w:pos="3295"/>
              </w:tabs>
              <w:spacing w:after="158" w:line="265" w:lineRule="auto"/>
              <w:ind w:left="-15"/>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 </w:t>
            </w:r>
            <w:r w:rsidRPr="00BC5FB9">
              <w:rPr>
                <w:rFonts w:ascii="Times New Roman" w:eastAsia="Times New Roman" w:hAnsi="Times New Roman" w:cs="Times New Roman"/>
                <w:color w:val="000000"/>
                <w:sz w:val="24"/>
                <w:lang w:val="lt-LT" w:eastAsia="lt-LT"/>
              </w:rPr>
              <w:tab/>
              <w:t xml:space="preserve">*konkurso dalyvių skaičius yra nelyginis; </w:t>
            </w:r>
          </w:p>
          <w:p w14:paraId="3EF60195" w14:textId="77777777" w:rsidR="00BC5FB9" w:rsidRPr="00BC5FB9" w:rsidRDefault="00BC5FB9" w:rsidP="00BC5FB9">
            <w:pPr>
              <w:tabs>
                <w:tab w:val="center" w:pos="2926"/>
              </w:tabs>
              <w:spacing w:after="161" w:line="265" w:lineRule="auto"/>
              <w:ind w:left="-15"/>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 </w:t>
            </w:r>
            <w:r w:rsidRPr="00BC5FB9">
              <w:rPr>
                <w:rFonts w:ascii="Times New Roman" w:eastAsia="Times New Roman" w:hAnsi="Times New Roman" w:cs="Times New Roman"/>
                <w:color w:val="000000"/>
                <w:sz w:val="24"/>
                <w:lang w:val="lt-LT" w:eastAsia="lt-LT"/>
              </w:rPr>
              <w:tab/>
              <w:t xml:space="preserve">*vieno iš dalyvių diskvalifikacija; </w:t>
            </w:r>
          </w:p>
          <w:p w14:paraId="7A82D52C" w14:textId="1732832A" w:rsidR="00BC5FB9" w:rsidRPr="00BC5FB9" w:rsidRDefault="00BC5FB9" w:rsidP="00BC5FB9">
            <w:pPr>
              <w:tabs>
                <w:tab w:val="center" w:pos="3478"/>
              </w:tabs>
              <w:spacing w:after="113" w:line="265" w:lineRule="auto"/>
              <w:ind w:left="-15"/>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 </w:t>
            </w:r>
            <w:r w:rsidRPr="00BC5FB9">
              <w:rPr>
                <w:rFonts w:ascii="Times New Roman" w:eastAsia="Times New Roman" w:hAnsi="Times New Roman" w:cs="Times New Roman"/>
                <w:color w:val="000000"/>
                <w:sz w:val="24"/>
                <w:lang w:val="lt-LT" w:eastAsia="lt-LT"/>
              </w:rPr>
              <w:tab/>
              <w:t xml:space="preserve">*dalyvis paskutinę minutę atsisako dalyvauti. </w:t>
            </w:r>
          </w:p>
        </w:tc>
      </w:tr>
    </w:tbl>
    <w:p w14:paraId="49978F24" w14:textId="77777777" w:rsidR="00BC5FB9" w:rsidRPr="00BC5FB9" w:rsidRDefault="00BC5FB9" w:rsidP="00BC5FB9">
      <w:pPr>
        <w:suppressAutoHyphens/>
        <w:spacing w:line="360" w:lineRule="auto"/>
        <w:jc w:val="both"/>
        <w:rPr>
          <w:rFonts w:ascii="Times New Roman" w:eastAsia="Times New Roman" w:hAnsi="Times New Roman" w:cs="Times New Roman"/>
          <w:color w:val="000000"/>
          <w:sz w:val="24"/>
          <w:szCs w:val="24"/>
          <w:lang w:val="lt-LT" w:eastAsia="ar-SA"/>
        </w:rPr>
      </w:pPr>
    </w:p>
    <w:tbl>
      <w:tblPr>
        <w:tblW w:w="0" w:type="auto"/>
        <w:tblLook w:val="04A0" w:firstRow="1" w:lastRow="0" w:firstColumn="1" w:lastColumn="0" w:noHBand="0" w:noVBand="1"/>
      </w:tblPr>
      <w:tblGrid>
        <w:gridCol w:w="9695"/>
      </w:tblGrid>
      <w:tr w:rsidR="00BC5FB9" w:rsidRPr="00BC5FB9" w14:paraId="5ACD6DBF" w14:textId="77777777" w:rsidTr="00BC5FB9">
        <w:tc>
          <w:tcPr>
            <w:tcW w:w="9997" w:type="dxa"/>
            <w:shd w:val="clear" w:color="auto" w:fill="auto"/>
          </w:tcPr>
          <w:p w14:paraId="565B28A0" w14:textId="062010D6" w:rsidR="00BC5FB9" w:rsidRDefault="00BC5FB9" w:rsidP="00BC5FB9">
            <w:pPr>
              <w:suppressAutoHyphens/>
              <w:spacing w:line="360" w:lineRule="auto"/>
              <w:jc w:val="center"/>
              <w:rPr>
                <w:rFonts w:ascii="Times New Roman" w:eastAsia="Times New Roman" w:hAnsi="Times New Roman" w:cs="Times New Roman"/>
                <w:b/>
                <w:color w:val="000000"/>
                <w:sz w:val="24"/>
                <w:szCs w:val="24"/>
                <w:lang w:val="lt-LT" w:eastAsia="ar-SA"/>
              </w:rPr>
            </w:pPr>
            <w:r>
              <w:rPr>
                <w:rFonts w:ascii="Times New Roman" w:eastAsia="Times New Roman" w:hAnsi="Times New Roman" w:cs="Times New Roman"/>
                <w:b/>
                <w:color w:val="000000"/>
                <w:sz w:val="24"/>
                <w:szCs w:val="24"/>
                <w:lang w:val="lt-LT" w:eastAsia="ar-SA"/>
              </w:rPr>
              <w:t xml:space="preserve">III. </w:t>
            </w:r>
            <w:r w:rsidRPr="00BC5FB9">
              <w:rPr>
                <w:rFonts w:ascii="Times New Roman" w:eastAsia="Times New Roman" w:hAnsi="Times New Roman" w:cs="Times New Roman"/>
                <w:b/>
                <w:color w:val="000000"/>
                <w:sz w:val="24"/>
                <w:szCs w:val="24"/>
                <w:lang w:val="lt-LT" w:eastAsia="ar-SA"/>
              </w:rPr>
              <w:t>SUSITIKIMO DIENA</w:t>
            </w:r>
          </w:p>
          <w:p w14:paraId="07DE9630" w14:textId="77777777" w:rsidR="00BC5FB9" w:rsidRP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p>
          <w:p w14:paraId="02326615" w14:textId="77777777" w:rsidR="00BC5FB9" w:rsidRPr="00BC5FB9" w:rsidRDefault="00BC5FB9" w:rsidP="00BC5FB9">
            <w:pPr>
              <w:numPr>
                <w:ilvl w:val="0"/>
                <w:numId w:val="3"/>
              </w:numPr>
              <w:tabs>
                <w:tab w:val="left" w:pos="567"/>
              </w:tabs>
              <w:suppressAutoHyphens/>
              <w:spacing w:after="151" w:line="265"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Visiems dalyviams pravedamas įvadinis instruktažas. </w:t>
            </w:r>
          </w:p>
          <w:p w14:paraId="6282F2F1" w14:textId="77777777" w:rsidR="00BC5FB9" w:rsidRPr="00BC5FB9" w:rsidRDefault="00BC5FB9" w:rsidP="00BC5FB9">
            <w:pPr>
              <w:numPr>
                <w:ilvl w:val="0"/>
                <w:numId w:val="3"/>
              </w:numPr>
              <w:tabs>
                <w:tab w:val="left" w:pos="567"/>
              </w:tabs>
              <w:suppressAutoHyphens/>
              <w:spacing w:after="138" w:line="265"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Vyriausias teisėjas paskelbia komandų sudėtį. </w:t>
            </w:r>
          </w:p>
          <w:p w14:paraId="54AEF40C" w14:textId="77777777" w:rsidR="00BC5FB9" w:rsidRPr="00BC5FB9" w:rsidRDefault="00BC5FB9" w:rsidP="00BC5FB9">
            <w:pPr>
              <w:numPr>
                <w:ilvl w:val="0"/>
                <w:numId w:val="3"/>
              </w:numPr>
              <w:tabs>
                <w:tab w:val="left" w:pos="567"/>
              </w:tabs>
              <w:suppressAutoHyphens/>
              <w:spacing w:after="3" w:line="390"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Komandos privalo sukurti savo kavos receptą (naudojant „Slaptos dėžės“ ingredientus) bei užrašyti jo receptūrą, nurodant pasirinktą puodelį, kavos gamybos procesą ir progą, kada ji gali būti patiekiama. Kuriant kavos receptą išorinis kontaktas draudžiamas. </w:t>
            </w:r>
          </w:p>
          <w:p w14:paraId="56D561CD" w14:textId="77777777" w:rsidR="00BC5FB9" w:rsidRPr="00BC5FB9" w:rsidRDefault="00BC5FB9" w:rsidP="00BC5FB9">
            <w:pPr>
              <w:numPr>
                <w:ilvl w:val="0"/>
                <w:numId w:val="3"/>
              </w:numPr>
              <w:tabs>
                <w:tab w:val="left" w:pos="567"/>
              </w:tabs>
              <w:suppressAutoHyphens/>
              <w:spacing w:after="3" w:line="399"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Parengtas kavos receptas užrašomas oficialioje formoje, patvirtinamas dalyvių parašu ir pateikiamas vyriausiam teisėjui. </w:t>
            </w:r>
          </w:p>
          <w:p w14:paraId="5315CF76" w14:textId="77777777" w:rsidR="00BC5FB9" w:rsidRPr="00BC5FB9" w:rsidRDefault="00BC5FB9" w:rsidP="00BC5FB9">
            <w:pPr>
              <w:numPr>
                <w:ilvl w:val="0"/>
                <w:numId w:val="3"/>
              </w:numPr>
              <w:tabs>
                <w:tab w:val="left" w:pos="567"/>
              </w:tabs>
              <w:suppressAutoHyphens/>
              <w:spacing w:after="154" w:line="265"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Pateiktas receptas yra galutinis ir negali būti keičiamas konkurso metu.  </w:t>
            </w:r>
          </w:p>
          <w:p w14:paraId="06C4C17B" w14:textId="77777777" w:rsidR="00BC5FB9" w:rsidRPr="00BC5FB9" w:rsidRDefault="00BC5FB9" w:rsidP="00BC5FB9">
            <w:pPr>
              <w:numPr>
                <w:ilvl w:val="0"/>
                <w:numId w:val="3"/>
              </w:numPr>
              <w:tabs>
                <w:tab w:val="left" w:pos="567"/>
              </w:tabs>
              <w:suppressAutoHyphens/>
              <w:spacing w:after="139" w:line="265"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Mokiniai kurdami receptą gali naudotis savo užrašais. </w:t>
            </w:r>
          </w:p>
          <w:p w14:paraId="453F3678" w14:textId="77777777" w:rsidR="00BC5FB9" w:rsidRPr="00BC5FB9" w:rsidRDefault="00BC5FB9" w:rsidP="00BC5FB9">
            <w:pPr>
              <w:numPr>
                <w:ilvl w:val="0"/>
                <w:numId w:val="3"/>
              </w:numPr>
              <w:tabs>
                <w:tab w:val="left" w:pos="567"/>
              </w:tabs>
              <w:suppressAutoHyphens/>
              <w:spacing w:after="109" w:line="265" w:lineRule="auto"/>
              <w:ind w:left="142" w:right="713"/>
              <w:jc w:val="both"/>
              <w:rPr>
                <w:rFonts w:ascii="Times New Roman" w:eastAsia="Times New Roman" w:hAnsi="Times New Roman" w:cs="Times New Roman"/>
                <w:color w:val="000000"/>
                <w:sz w:val="24"/>
                <w:lang w:val="lt-LT" w:eastAsia="lt-LT"/>
              </w:rPr>
            </w:pPr>
            <w:r w:rsidRPr="00BC5FB9">
              <w:rPr>
                <w:rFonts w:ascii="Times New Roman" w:eastAsia="Times New Roman" w:hAnsi="Times New Roman" w:cs="Times New Roman"/>
                <w:color w:val="000000"/>
                <w:sz w:val="24"/>
                <w:lang w:val="lt-LT" w:eastAsia="lt-LT"/>
              </w:rPr>
              <w:t xml:space="preserve">Dalyviai supažindinami su konkurso aplinka. </w:t>
            </w:r>
          </w:p>
          <w:p w14:paraId="25196892" w14:textId="77777777" w:rsidR="00BC5FB9" w:rsidRPr="00BC5FB9" w:rsidRDefault="00BC5FB9" w:rsidP="00BC5FB9">
            <w:pPr>
              <w:suppressAutoHyphens/>
              <w:spacing w:line="360" w:lineRule="auto"/>
              <w:jc w:val="center"/>
              <w:rPr>
                <w:rFonts w:ascii="Times New Roman" w:eastAsia="Times New Roman" w:hAnsi="Times New Roman" w:cs="Times New Roman"/>
                <w:color w:val="000000"/>
                <w:sz w:val="24"/>
                <w:szCs w:val="24"/>
                <w:lang w:val="lt-LT" w:eastAsia="ar-SA"/>
              </w:rPr>
            </w:pPr>
          </w:p>
        </w:tc>
      </w:tr>
    </w:tbl>
    <w:p w14:paraId="73D338D0" w14:textId="77777777" w:rsidR="00BC5FB9" w:rsidRPr="00BC5FB9" w:rsidRDefault="00BC5FB9" w:rsidP="00BC5FB9">
      <w:pPr>
        <w:suppressAutoHyphens/>
        <w:spacing w:line="360" w:lineRule="auto"/>
        <w:rPr>
          <w:rFonts w:ascii="Times New Roman" w:eastAsia="Times New Roman" w:hAnsi="Times New Roman" w:cs="Times New Roman"/>
          <w:color w:val="000000"/>
          <w:sz w:val="24"/>
          <w:szCs w:val="24"/>
          <w:lang w:val="lt-LT" w:eastAsia="ar-SA"/>
        </w:rPr>
      </w:pPr>
    </w:p>
    <w:tbl>
      <w:tblPr>
        <w:tblW w:w="10031" w:type="dxa"/>
        <w:tblLook w:val="04A0" w:firstRow="1" w:lastRow="0" w:firstColumn="1" w:lastColumn="0" w:noHBand="0" w:noVBand="1"/>
      </w:tblPr>
      <w:tblGrid>
        <w:gridCol w:w="10031"/>
      </w:tblGrid>
      <w:tr w:rsidR="00BC5FB9" w:rsidRPr="00BC5FB9" w14:paraId="2ECABFF2" w14:textId="77777777" w:rsidTr="00BC5FB9">
        <w:tc>
          <w:tcPr>
            <w:tcW w:w="10031" w:type="dxa"/>
            <w:shd w:val="clear" w:color="auto" w:fill="auto"/>
          </w:tcPr>
          <w:p w14:paraId="0937717C" w14:textId="40CC582B" w:rsid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r>
              <w:rPr>
                <w:rFonts w:ascii="Times New Roman" w:eastAsia="Times New Roman" w:hAnsi="Times New Roman" w:cs="Times New Roman"/>
                <w:b/>
                <w:color w:val="000000"/>
                <w:sz w:val="24"/>
                <w:szCs w:val="24"/>
                <w:lang w:val="lt-LT" w:eastAsia="ar-SA"/>
              </w:rPr>
              <w:t>I</w:t>
            </w:r>
            <w:r w:rsidR="008135C8">
              <w:rPr>
                <w:rFonts w:ascii="Times New Roman" w:eastAsia="Times New Roman" w:hAnsi="Times New Roman" w:cs="Times New Roman"/>
                <w:b/>
                <w:color w:val="000000"/>
                <w:sz w:val="24"/>
                <w:szCs w:val="24"/>
                <w:lang w:val="lt-LT" w:eastAsia="ar-SA"/>
              </w:rPr>
              <w:t>V</w:t>
            </w:r>
            <w:r>
              <w:rPr>
                <w:rFonts w:ascii="Times New Roman" w:eastAsia="Times New Roman" w:hAnsi="Times New Roman" w:cs="Times New Roman"/>
                <w:b/>
                <w:color w:val="000000"/>
                <w:sz w:val="24"/>
                <w:szCs w:val="24"/>
                <w:lang w:val="lt-LT" w:eastAsia="ar-SA"/>
              </w:rPr>
              <w:t xml:space="preserve">. </w:t>
            </w:r>
            <w:r w:rsidRPr="00BC5FB9">
              <w:rPr>
                <w:rFonts w:ascii="Times New Roman" w:eastAsia="Times New Roman" w:hAnsi="Times New Roman" w:cs="Times New Roman"/>
                <w:b/>
                <w:color w:val="000000"/>
                <w:sz w:val="24"/>
                <w:szCs w:val="24"/>
                <w:lang w:val="lt-LT" w:eastAsia="ar-SA"/>
              </w:rPr>
              <w:t>KONKURSO DIENA</w:t>
            </w:r>
          </w:p>
          <w:p w14:paraId="0ED14FD3" w14:textId="77777777" w:rsidR="00BC5FB9" w:rsidRPr="00BC5FB9" w:rsidRDefault="00BC5FB9" w:rsidP="00BC5FB9">
            <w:pPr>
              <w:suppressAutoHyphens/>
              <w:spacing w:line="240" w:lineRule="auto"/>
              <w:jc w:val="center"/>
              <w:rPr>
                <w:rFonts w:ascii="Times New Roman" w:eastAsia="Times New Roman" w:hAnsi="Times New Roman" w:cs="Times New Roman"/>
                <w:b/>
                <w:color w:val="000000"/>
                <w:sz w:val="24"/>
                <w:szCs w:val="24"/>
                <w:lang w:val="lt-LT" w:eastAsia="ar-SA"/>
              </w:rPr>
            </w:pPr>
          </w:p>
          <w:p w14:paraId="2F096782" w14:textId="77777777" w:rsidR="00BC5FB9" w:rsidRPr="00BC5FB9" w:rsidRDefault="00BC5FB9" w:rsidP="00BC5FB9">
            <w:pPr>
              <w:suppressAutoHyphens/>
              <w:spacing w:line="360" w:lineRule="auto"/>
              <w:ind w:left="142" w:right="743"/>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12. Komanda gamina dvi klasikines kavas: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ir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bei savo sukurtą kavą pagal vyriausiam teisėjui pateiktą receptūrą. </w:t>
            </w:r>
          </w:p>
          <w:p w14:paraId="16D4A851" w14:textId="77777777" w:rsidR="00BC5FB9" w:rsidRPr="00BC5FB9" w:rsidRDefault="00BC5FB9" w:rsidP="00BC5FB9">
            <w:pPr>
              <w:suppressAutoHyphens/>
              <w:spacing w:line="360" w:lineRule="auto"/>
              <w:ind w:left="142" w:right="743"/>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13. Darbui skiriamos 25 minutės, kurias sudaro: 5 min pasiruošimui, 15 min trijų kavų gamybai ir 5 min. susitvarkymui. </w:t>
            </w:r>
          </w:p>
          <w:p w14:paraId="7749E6D7" w14:textId="77777777" w:rsidR="00BC5FB9" w:rsidRPr="00BC5FB9" w:rsidRDefault="00BC5FB9" w:rsidP="00BC5FB9">
            <w:pPr>
              <w:suppressAutoHyphens/>
              <w:spacing w:line="360" w:lineRule="auto"/>
              <w:ind w:left="142" w:right="743"/>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14.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gaminimas, patiekimas ir vertinimas: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kava patiekiama tradiciniu būdu.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puodelio talpa 30/40 ml. Vienos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gaminimo laikas 20-30 sekundžių. Kava negali būti su priedais </w:t>
            </w:r>
            <w:proofErr w:type="spellStart"/>
            <w:r w:rsidRPr="00BC5FB9">
              <w:rPr>
                <w:rFonts w:ascii="Times New Roman" w:eastAsia="Times New Roman" w:hAnsi="Times New Roman" w:cs="Times New Roman"/>
                <w:sz w:val="24"/>
                <w:szCs w:val="24"/>
                <w:lang w:val="lt-LT" w:eastAsia="ar-SA"/>
              </w:rPr>
              <w:t>t.y</w:t>
            </w:r>
            <w:proofErr w:type="spellEnd"/>
            <w:r w:rsidRPr="00BC5FB9">
              <w:rPr>
                <w:rFonts w:ascii="Times New Roman" w:eastAsia="Times New Roman" w:hAnsi="Times New Roman" w:cs="Times New Roman"/>
                <w:sz w:val="24"/>
                <w:szCs w:val="24"/>
                <w:lang w:val="lt-LT" w:eastAsia="ar-SA"/>
              </w:rPr>
              <w:t xml:space="preserve">. kvapniosiomis, aromatinėmis medžiagomis, dažikliais ir kt. Pagaminta kava vertinama remiantis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apibrėžimu ir jai būdingomis skonio, kiekio, išvaizdos savybėmis.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kava gaminama naudojantis kavos aparatu, kurio virimo temperatūra tarp 90,5–96 °C laipsnių.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aparato virimo slėgis - 8,5 iki 9,5 barai.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kava turi būti su vientisa putele kurios aukštis ne mažesnis nei 2 mm. Kava teisėjams patiekiama puodeliuose iš kurių gerdami jie ją ir vertina. Jei pagamintos kavos puodelis per karštas, teisėjas negali jo saugiai laikyti ir gerti. Todėl teisėjai negali jos įvertinti. Kava teisėjams patiekiama su šaukšteliu, servetėle ir vandens stikline. Teisėjai vertina konkurso dalyvio išvaizdą, kavos gamybos techniką, kavos </w:t>
            </w:r>
            <w:proofErr w:type="spellStart"/>
            <w:r w:rsidRPr="00BC5FB9">
              <w:rPr>
                <w:rFonts w:ascii="Times New Roman" w:eastAsia="Times New Roman" w:hAnsi="Times New Roman" w:cs="Times New Roman"/>
                <w:sz w:val="24"/>
                <w:szCs w:val="24"/>
                <w:lang w:val="lt-LT" w:eastAsia="ar-SA"/>
              </w:rPr>
              <w:t>skonines</w:t>
            </w:r>
            <w:proofErr w:type="spellEnd"/>
            <w:r w:rsidRPr="00BC5FB9">
              <w:rPr>
                <w:rFonts w:ascii="Times New Roman" w:eastAsia="Times New Roman" w:hAnsi="Times New Roman" w:cs="Times New Roman"/>
                <w:sz w:val="24"/>
                <w:szCs w:val="24"/>
                <w:lang w:val="lt-LT" w:eastAsia="ar-SA"/>
              </w:rPr>
              <w:t xml:space="preserve"> savybes, kavos patiekimą ir pristatymą. </w:t>
            </w:r>
          </w:p>
          <w:p w14:paraId="6929C7E1" w14:textId="77777777" w:rsidR="00BC5FB9" w:rsidRPr="00BC5FB9" w:rsidRDefault="00BC5FB9" w:rsidP="00BC5FB9">
            <w:pPr>
              <w:suppressAutoHyphens/>
              <w:spacing w:line="360" w:lineRule="auto"/>
              <w:ind w:left="142" w:right="743"/>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15.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kavos gaminimas, patiekimas ir vertinimas: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kava patiekiama tradiciniu būdu.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kavos puodelio talpa 150/170 ml.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kava patiekiama su ornamentu arba su centriniu baltu pieno apskritimu. Pagamintos </w:t>
            </w: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kavos temperatūra turi būti tarp 55 °/65°. Teisėjai vertina, pieno garinimo ąsotyje, likusį pieno kiekį, kuris negali viršyti 1 cm. Teisėjai vertina kavos spalvą, paviršiaus ryškumą, putos tvirtumą. Kava teisėjams patiekiama puodeliuose iš kurių gerdami jie ją ir vertina. Jei pagamintos kavos puodelis per karštas, teisėjas negali jo saugiai laikyti ir gerti. Todėl teisėjai negali jos įvertinti. Papildomų priedų naudojimas draudžiamas (prieskoniai, kvapniosios medžiagos). Kava teisėjams patiekiama su šaukšteliu, servetėle ir cukrumi. Teisėjai vertina konkurso dalyvio išvaizdą, kavos gamybos techniką, kavos patiekimą ir pristatymą. </w:t>
            </w:r>
          </w:p>
          <w:p w14:paraId="02E5F3A9" w14:textId="77777777" w:rsidR="00BC5FB9" w:rsidRPr="00BC5FB9" w:rsidRDefault="00BC5FB9" w:rsidP="00BC5FB9">
            <w:pPr>
              <w:suppressAutoHyphens/>
              <w:spacing w:line="360" w:lineRule="auto"/>
              <w:ind w:left="142" w:right="743"/>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16. Firminio kavos gėrimo gaminimas, patiekimas ir vertinimas: Gaminamas karštas arba šaltas kavos gėrimas. Gaminama puodelyje arba stiklinėje. Firminio gėrimo gamyboje turi būti panaudota bent vienas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puodelis (3 cl).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kava firminiam gėrimui gaminama ir vertinama pagal 14 punkte pateiktus reikalavimus. Kavos gėrimui gaminti </w:t>
            </w:r>
            <w:r w:rsidRPr="00BC5FB9">
              <w:rPr>
                <w:rFonts w:ascii="Times New Roman" w:eastAsia="Times New Roman" w:hAnsi="Times New Roman" w:cs="Times New Roman"/>
                <w:sz w:val="24"/>
                <w:szCs w:val="24"/>
                <w:lang w:val="lt-LT" w:eastAsia="ar-SA"/>
              </w:rPr>
              <w:lastRenderedPageBreak/>
              <w:t xml:space="preserve">naudojami ingredientai iš „Slaptos dėžės“. Panaudojamų ingredientų skaičius neribojamas. Dalyviai negali naudoti ingredientų, kurių nėra „Slaptoje dėžėje“. Visos dekoracijos ir/ar dekoratyviniai elementai turi būti valgomi. Firminio kavos gėrimo ingredientai susirenkami ir paruošiami užduoties atlikimo metu. „Slaptos dėžės“ ingredientų negalima naudoti gaminant </w:t>
            </w: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kavą. Firminio kavos gėrimo gamyba leidžia atskleisti konkurso dalyvio kūrybiškumą, profesinius įgūdžius. </w:t>
            </w:r>
          </w:p>
          <w:p w14:paraId="4AC1439B" w14:textId="77777777" w:rsidR="00BC5FB9" w:rsidRPr="00BC5FB9" w:rsidRDefault="00BC5FB9" w:rsidP="00BC5FB9">
            <w:pPr>
              <w:suppressAutoHyphens/>
              <w:spacing w:line="360" w:lineRule="auto"/>
              <w:ind w:left="142"/>
              <w:jc w:val="both"/>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17. Visi dalyviai turi dėvėti profesionalią uniformą. </w:t>
            </w:r>
          </w:p>
          <w:p w14:paraId="734B6767" w14:textId="77777777" w:rsidR="00BC5FB9" w:rsidRPr="00BC5FB9" w:rsidRDefault="00BC5FB9" w:rsidP="00BC5FB9">
            <w:pPr>
              <w:suppressAutoHyphens/>
              <w:spacing w:line="360" w:lineRule="auto"/>
              <w:ind w:left="142"/>
              <w:jc w:val="both"/>
              <w:rPr>
                <w:rFonts w:ascii="Times New Roman" w:eastAsia="Times New Roman" w:hAnsi="Times New Roman" w:cs="Times New Roman"/>
                <w:b/>
                <w:color w:val="000000"/>
                <w:sz w:val="24"/>
                <w:szCs w:val="24"/>
                <w:lang w:val="lt-LT" w:eastAsia="ar-SA"/>
              </w:rPr>
            </w:pPr>
            <w:r w:rsidRPr="00BC5FB9">
              <w:rPr>
                <w:rFonts w:ascii="Times New Roman" w:eastAsia="Times New Roman" w:hAnsi="Times New Roman" w:cs="Times New Roman"/>
                <w:sz w:val="24"/>
                <w:szCs w:val="24"/>
                <w:lang w:val="lt-LT" w:eastAsia="ar-SA"/>
              </w:rPr>
              <w:t>18. Visu reikalingu inventoriumi dalyviai bus aprūpinti. Asmeninė įranga yra draudžiama.</w:t>
            </w:r>
          </w:p>
        </w:tc>
      </w:tr>
    </w:tbl>
    <w:p w14:paraId="38239A6A" w14:textId="77777777" w:rsidR="00BC5FB9" w:rsidRPr="00BC5FB9" w:rsidRDefault="00BC5FB9" w:rsidP="00BC5FB9">
      <w:pPr>
        <w:suppressAutoHyphens/>
        <w:spacing w:line="360" w:lineRule="auto"/>
        <w:rPr>
          <w:rFonts w:ascii="Times New Roman" w:eastAsia="Times New Roman" w:hAnsi="Times New Roman" w:cs="Times New Roman"/>
          <w:color w:val="000000"/>
          <w:sz w:val="24"/>
          <w:szCs w:val="24"/>
          <w:lang w:val="lt-LT" w:eastAsia="ar-SA"/>
        </w:rPr>
      </w:pPr>
    </w:p>
    <w:tbl>
      <w:tblPr>
        <w:tblW w:w="0" w:type="auto"/>
        <w:tblLook w:val="04A0" w:firstRow="1" w:lastRow="0" w:firstColumn="1" w:lastColumn="0" w:noHBand="0" w:noVBand="1"/>
      </w:tblPr>
      <w:tblGrid>
        <w:gridCol w:w="9695"/>
      </w:tblGrid>
      <w:tr w:rsidR="00BC5FB9" w:rsidRPr="00BC5FB9" w14:paraId="77699DB1" w14:textId="77777777" w:rsidTr="00BC5FB9">
        <w:tc>
          <w:tcPr>
            <w:tcW w:w="9695" w:type="dxa"/>
            <w:shd w:val="clear" w:color="auto" w:fill="auto"/>
          </w:tcPr>
          <w:p w14:paraId="48E79459" w14:textId="7A5F463B" w:rsidR="00BC5FB9" w:rsidRPr="00BC5FB9" w:rsidRDefault="00BC5FB9" w:rsidP="00BC5FB9">
            <w:pPr>
              <w:suppressAutoHyphens/>
              <w:spacing w:line="360" w:lineRule="auto"/>
              <w:jc w:val="center"/>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V. </w:t>
            </w:r>
            <w:r w:rsidRPr="00BC5FB9">
              <w:rPr>
                <w:rFonts w:ascii="Times New Roman" w:eastAsia="Times New Roman" w:hAnsi="Times New Roman" w:cs="Times New Roman"/>
                <w:b/>
                <w:sz w:val="24"/>
                <w:szCs w:val="24"/>
                <w:lang w:val="lt-LT" w:eastAsia="ar-SA"/>
              </w:rPr>
              <w:t>SVARBU</w:t>
            </w:r>
          </w:p>
          <w:p w14:paraId="152C6E66" w14:textId="77777777" w:rsidR="00287A87" w:rsidRDefault="00BC5FB9" w:rsidP="00BC5FB9">
            <w:pPr>
              <w:tabs>
                <w:tab w:val="left" w:pos="9356"/>
              </w:tabs>
              <w:suppressAutoHyphens/>
              <w:spacing w:line="360" w:lineRule="auto"/>
              <w:ind w:left="142" w:right="567"/>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19. Viso konkurso metu draudžiama naudotis mobiliaisiais telefonais ar kitais elektroniniais prietaisais.</w:t>
            </w:r>
          </w:p>
          <w:p w14:paraId="4E7AA9E1" w14:textId="1E24B68B" w:rsidR="00BC5FB9" w:rsidRDefault="00BC5FB9" w:rsidP="00BC5FB9">
            <w:pPr>
              <w:tabs>
                <w:tab w:val="left" w:pos="9356"/>
              </w:tabs>
              <w:suppressAutoHyphens/>
              <w:spacing w:line="360" w:lineRule="auto"/>
              <w:ind w:left="142" w:right="567"/>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20. Dalyviai, kurie nesilaikys konkurso taisyklių ir nuostatų, bus diskvalifikuoti.</w:t>
            </w:r>
          </w:p>
          <w:p w14:paraId="7732EAE0" w14:textId="77777777" w:rsidR="00BC5FB9" w:rsidRPr="00BC5FB9" w:rsidRDefault="00BC5FB9" w:rsidP="00BC5FB9">
            <w:pPr>
              <w:tabs>
                <w:tab w:val="left" w:pos="9356"/>
              </w:tabs>
              <w:suppressAutoHyphens/>
              <w:spacing w:line="360" w:lineRule="auto"/>
              <w:ind w:left="142" w:right="567"/>
              <w:rPr>
                <w:rFonts w:ascii="Times New Roman" w:eastAsia="Times New Roman" w:hAnsi="Times New Roman" w:cs="Times New Roman"/>
                <w:color w:val="000000"/>
                <w:sz w:val="24"/>
                <w:szCs w:val="24"/>
                <w:lang w:val="lt-LT" w:eastAsia="ar-SA"/>
              </w:rPr>
            </w:pPr>
          </w:p>
        </w:tc>
      </w:tr>
    </w:tbl>
    <w:p w14:paraId="335D7B14" w14:textId="77777777" w:rsidR="00BC5FB9" w:rsidRPr="00BC5FB9" w:rsidRDefault="00BC5FB9" w:rsidP="00BC5FB9">
      <w:pPr>
        <w:suppressAutoHyphens/>
        <w:spacing w:line="360" w:lineRule="auto"/>
        <w:jc w:val="center"/>
        <w:rPr>
          <w:rFonts w:ascii="Times New Roman" w:eastAsia="Times New Roman" w:hAnsi="Times New Roman" w:cs="Times New Roman"/>
          <w:b/>
          <w:sz w:val="24"/>
          <w:szCs w:val="24"/>
          <w:lang w:val="lt-LT" w:eastAsia="ar-SA"/>
        </w:rPr>
      </w:pPr>
      <w:r w:rsidRPr="00BC5FB9">
        <w:rPr>
          <w:rFonts w:ascii="Times New Roman" w:eastAsia="Times New Roman" w:hAnsi="Times New Roman" w:cs="Times New Roman"/>
          <w:b/>
          <w:sz w:val="24"/>
          <w:szCs w:val="24"/>
          <w:lang w:val="lt-LT" w:eastAsia="ar-SA"/>
        </w:rPr>
        <w:t>VERTINIMO KRITERIJAI</w:t>
      </w:r>
    </w:p>
    <w:p w14:paraId="24478B8E"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p>
    <w:tbl>
      <w:tblPr>
        <w:tblW w:w="9695" w:type="dxa"/>
        <w:tblBorders>
          <w:top w:val="nil"/>
          <w:left w:val="nil"/>
          <w:bottom w:val="nil"/>
          <w:right w:val="nil"/>
          <w:insideH w:val="nil"/>
          <w:insideV w:val="nil"/>
        </w:tblBorders>
        <w:tblLayout w:type="fixed"/>
        <w:tblLook w:val="0600" w:firstRow="0" w:lastRow="0" w:firstColumn="0" w:lastColumn="0" w:noHBand="1" w:noVBand="1"/>
      </w:tblPr>
      <w:tblGrid>
        <w:gridCol w:w="867"/>
        <w:gridCol w:w="4816"/>
        <w:gridCol w:w="2178"/>
        <w:gridCol w:w="1834"/>
      </w:tblGrid>
      <w:tr w:rsidR="00BC5FB9" w:rsidRPr="00BC5FB9" w14:paraId="5B42CFC5" w14:textId="77777777" w:rsidTr="00004C49">
        <w:trPr>
          <w:trHeight w:val="618"/>
          <w:tblHeader/>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17F88"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Eil. Nr. </w:t>
            </w:r>
          </w:p>
        </w:tc>
        <w:tc>
          <w:tcPr>
            <w:tcW w:w="48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46600C"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Vertinimo kriterijai</w:t>
            </w:r>
          </w:p>
        </w:tc>
        <w:tc>
          <w:tcPr>
            <w:tcW w:w="21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DF6574"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Maksimalus balų skaičius</w:t>
            </w:r>
          </w:p>
        </w:tc>
        <w:tc>
          <w:tcPr>
            <w:tcW w:w="18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43FCB7"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Faktinis įvertinimas</w:t>
            </w:r>
          </w:p>
        </w:tc>
      </w:tr>
      <w:tr w:rsidR="00BC5FB9" w:rsidRPr="00BC5FB9" w14:paraId="14D4001A"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9A9DC"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1.</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326628FA"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roofErr w:type="spellStart"/>
            <w:r w:rsidRPr="00BC5FB9">
              <w:rPr>
                <w:rFonts w:ascii="Times New Roman" w:eastAsia="Times New Roman" w:hAnsi="Times New Roman" w:cs="Times New Roman"/>
                <w:sz w:val="24"/>
                <w:szCs w:val="24"/>
                <w:lang w:val="lt-LT" w:eastAsia="ar-SA"/>
              </w:rPr>
              <w:t>Espresso</w:t>
            </w:r>
            <w:proofErr w:type="spellEnd"/>
            <w:r w:rsidRPr="00BC5FB9">
              <w:rPr>
                <w:rFonts w:ascii="Times New Roman" w:eastAsia="Times New Roman" w:hAnsi="Times New Roman" w:cs="Times New Roman"/>
                <w:sz w:val="24"/>
                <w:szCs w:val="24"/>
                <w:lang w:val="lt-LT" w:eastAsia="ar-SA"/>
              </w:rPr>
              <w:t xml:space="preserve"> kavos gaminimas</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143EC050"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16</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46646719"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028D9244"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4AD01"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2.</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483DC4BF"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roofErr w:type="spellStart"/>
            <w:r w:rsidRPr="00BC5FB9">
              <w:rPr>
                <w:rFonts w:ascii="Times New Roman" w:eastAsia="Times New Roman" w:hAnsi="Times New Roman" w:cs="Times New Roman"/>
                <w:sz w:val="24"/>
                <w:szCs w:val="24"/>
                <w:lang w:val="lt-LT" w:eastAsia="ar-SA"/>
              </w:rPr>
              <w:t>Cappuccino</w:t>
            </w:r>
            <w:proofErr w:type="spellEnd"/>
            <w:r w:rsidRPr="00BC5FB9">
              <w:rPr>
                <w:rFonts w:ascii="Times New Roman" w:eastAsia="Times New Roman" w:hAnsi="Times New Roman" w:cs="Times New Roman"/>
                <w:sz w:val="24"/>
                <w:szCs w:val="24"/>
                <w:lang w:val="lt-LT" w:eastAsia="ar-SA"/>
              </w:rPr>
              <w:t xml:space="preserve"> kavos gaminimas</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04B1B4DF"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30</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30748E8D"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10DE4A92"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30E26B"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3. </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4A6AE0B0"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Kavos gaminimas pagal sukurtą receptą</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013AAB28"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27</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42C4BEF3"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607EE3AC" w14:textId="77777777" w:rsidTr="00004C49">
        <w:trPr>
          <w:trHeight w:val="430"/>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F7D42"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4.</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2AD52BFD"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Laiko limitas</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4F0548AC"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5</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18C1DE6E"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03D1DFF6"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F122C9"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5.</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03D0690B"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Estetika, pristatymas</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6D5A6D63"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17</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4123571E"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71283D13"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054223" w14:textId="4DA660F4"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 xml:space="preserve">6. </w:t>
            </w: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49C6F0C3"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Darbas komandoje</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700F3D95"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sz w:val="24"/>
                <w:szCs w:val="24"/>
                <w:lang w:val="lt-LT" w:eastAsia="ar-SA"/>
              </w:rPr>
              <w:t>5</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13BA67AE"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r w:rsidR="00BC5FB9" w:rsidRPr="00BC5FB9" w14:paraId="38D83019" w14:textId="77777777" w:rsidTr="00004C49">
        <w:trPr>
          <w:trHeight w:val="399"/>
          <w:tblHeader/>
        </w:trPr>
        <w:tc>
          <w:tcPr>
            <w:tcW w:w="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FFDB98" w14:textId="77777777"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p>
        </w:tc>
        <w:tc>
          <w:tcPr>
            <w:tcW w:w="4816" w:type="dxa"/>
            <w:tcBorders>
              <w:top w:val="nil"/>
              <w:left w:val="nil"/>
              <w:bottom w:val="single" w:sz="8" w:space="0" w:color="000000"/>
              <w:right w:val="single" w:sz="8" w:space="0" w:color="000000"/>
            </w:tcBorders>
            <w:tcMar>
              <w:top w:w="100" w:type="dxa"/>
              <w:left w:w="100" w:type="dxa"/>
              <w:bottom w:w="100" w:type="dxa"/>
              <w:right w:w="100" w:type="dxa"/>
            </w:tcMar>
          </w:tcPr>
          <w:p w14:paraId="499828B7" w14:textId="2D9011AD"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b/>
                <w:sz w:val="24"/>
                <w:szCs w:val="24"/>
                <w:lang w:val="lt-LT" w:eastAsia="ar-SA"/>
              </w:rPr>
              <w:t>Maksimali balų suma</w:t>
            </w:r>
          </w:p>
        </w:tc>
        <w:tc>
          <w:tcPr>
            <w:tcW w:w="2178" w:type="dxa"/>
            <w:tcBorders>
              <w:top w:val="nil"/>
              <w:left w:val="nil"/>
              <w:bottom w:val="single" w:sz="8" w:space="0" w:color="000000"/>
              <w:right w:val="single" w:sz="8" w:space="0" w:color="000000"/>
            </w:tcBorders>
            <w:tcMar>
              <w:top w:w="100" w:type="dxa"/>
              <w:left w:w="100" w:type="dxa"/>
              <w:bottom w:w="100" w:type="dxa"/>
              <w:right w:w="100" w:type="dxa"/>
            </w:tcMar>
          </w:tcPr>
          <w:p w14:paraId="6D5ECDCB" w14:textId="4D61EF30" w:rsidR="00BC5FB9" w:rsidRPr="00BC5FB9" w:rsidRDefault="00BC5FB9" w:rsidP="00BC5FB9">
            <w:pPr>
              <w:suppressAutoHyphens/>
              <w:spacing w:line="360" w:lineRule="auto"/>
              <w:jc w:val="center"/>
              <w:rPr>
                <w:rFonts w:ascii="Times New Roman" w:eastAsia="Times New Roman" w:hAnsi="Times New Roman" w:cs="Times New Roman"/>
                <w:sz w:val="24"/>
                <w:szCs w:val="24"/>
                <w:lang w:val="lt-LT" w:eastAsia="ar-SA"/>
              </w:rPr>
            </w:pPr>
            <w:r w:rsidRPr="00BC5FB9">
              <w:rPr>
                <w:rFonts w:ascii="Times New Roman" w:eastAsia="Times New Roman" w:hAnsi="Times New Roman" w:cs="Times New Roman"/>
                <w:b/>
                <w:sz w:val="24"/>
                <w:szCs w:val="24"/>
                <w:lang w:val="lt-LT" w:eastAsia="ar-SA"/>
              </w:rPr>
              <w:t>100</w:t>
            </w:r>
          </w:p>
        </w:tc>
        <w:tc>
          <w:tcPr>
            <w:tcW w:w="1834" w:type="dxa"/>
            <w:tcBorders>
              <w:top w:val="nil"/>
              <w:left w:val="nil"/>
              <w:bottom w:val="single" w:sz="8" w:space="0" w:color="000000"/>
              <w:right w:val="single" w:sz="8" w:space="0" w:color="000000"/>
            </w:tcBorders>
            <w:tcMar>
              <w:top w:w="100" w:type="dxa"/>
              <w:left w:w="100" w:type="dxa"/>
              <w:bottom w:w="100" w:type="dxa"/>
              <w:right w:w="100" w:type="dxa"/>
            </w:tcMar>
          </w:tcPr>
          <w:p w14:paraId="6909D25D" w14:textId="77777777" w:rsidR="00BC5FB9" w:rsidRPr="00BC5FB9" w:rsidRDefault="00BC5FB9" w:rsidP="00BC5FB9">
            <w:pPr>
              <w:suppressAutoHyphens/>
              <w:spacing w:line="360" w:lineRule="auto"/>
              <w:rPr>
                <w:rFonts w:ascii="Times New Roman" w:eastAsia="Times New Roman" w:hAnsi="Times New Roman" w:cs="Times New Roman"/>
                <w:sz w:val="24"/>
                <w:szCs w:val="24"/>
                <w:lang w:val="lt-LT" w:eastAsia="ar-SA"/>
              </w:rPr>
            </w:pPr>
          </w:p>
        </w:tc>
      </w:tr>
    </w:tbl>
    <w:p w14:paraId="3787E1F9" w14:textId="77777777" w:rsidR="00BC5FB9" w:rsidRDefault="00BC5FB9" w:rsidP="00BC5FB9">
      <w:pPr>
        <w:suppressAutoHyphens/>
        <w:spacing w:line="360" w:lineRule="auto"/>
        <w:rPr>
          <w:rFonts w:ascii="Times New Roman" w:eastAsia="Times New Roman" w:hAnsi="Times New Roman" w:cs="Times New Roman"/>
          <w:b/>
          <w:sz w:val="24"/>
          <w:szCs w:val="24"/>
          <w:lang w:val="lt-LT" w:eastAsia="ar-SA"/>
        </w:rPr>
      </w:pPr>
    </w:p>
    <w:p w14:paraId="5AB95510" w14:textId="77777777" w:rsid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130130C4" w14:textId="77777777" w:rsid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2FB87C89" w14:textId="77777777" w:rsid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538E697D" w14:textId="77777777" w:rsid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2A63A6BF"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lastRenderedPageBreak/>
        <w:t xml:space="preserve">RECEPTŪROS LAPAS </w:t>
      </w:r>
    </w:p>
    <w:p w14:paraId="4F9D8EAE"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778"/>
      </w:tblGrid>
      <w:tr w:rsidR="001A2602" w:rsidRPr="001A2602" w14:paraId="31CB0F39" w14:textId="77777777" w:rsidTr="00004C49">
        <w:tc>
          <w:tcPr>
            <w:tcW w:w="2943" w:type="dxa"/>
            <w:shd w:val="clear" w:color="auto" w:fill="auto"/>
          </w:tcPr>
          <w:p w14:paraId="6A77879E"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t>Gaminio pavadinimas</w:t>
            </w:r>
          </w:p>
        </w:tc>
        <w:tc>
          <w:tcPr>
            <w:tcW w:w="6946" w:type="dxa"/>
            <w:shd w:val="clear" w:color="auto" w:fill="auto"/>
          </w:tcPr>
          <w:p w14:paraId="069AB382"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77E54669"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445E0601" w14:textId="77777777" w:rsidTr="00004C49">
        <w:tc>
          <w:tcPr>
            <w:tcW w:w="2943" w:type="dxa"/>
            <w:vMerge w:val="restart"/>
            <w:shd w:val="clear" w:color="auto" w:fill="auto"/>
          </w:tcPr>
          <w:p w14:paraId="5613D8E5"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p w14:paraId="5274A534"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p w14:paraId="5FF297D3"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p w14:paraId="78B774FB"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t xml:space="preserve">Receptūra </w:t>
            </w:r>
          </w:p>
        </w:tc>
        <w:tc>
          <w:tcPr>
            <w:tcW w:w="6946" w:type="dxa"/>
            <w:shd w:val="clear" w:color="auto" w:fill="auto"/>
          </w:tcPr>
          <w:p w14:paraId="310FC0A3"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6BE3EC08" w14:textId="77777777" w:rsidTr="00004C49">
        <w:tc>
          <w:tcPr>
            <w:tcW w:w="2943" w:type="dxa"/>
            <w:vMerge/>
            <w:shd w:val="clear" w:color="auto" w:fill="auto"/>
          </w:tcPr>
          <w:p w14:paraId="66193791"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7075A265"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32704A1A" w14:textId="77777777" w:rsidTr="00004C49">
        <w:tc>
          <w:tcPr>
            <w:tcW w:w="2943" w:type="dxa"/>
            <w:vMerge/>
            <w:shd w:val="clear" w:color="auto" w:fill="auto"/>
          </w:tcPr>
          <w:p w14:paraId="21E2EC1D"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1988DC18"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3BBA450A" w14:textId="77777777" w:rsidTr="00004C49">
        <w:tc>
          <w:tcPr>
            <w:tcW w:w="2943" w:type="dxa"/>
            <w:vMerge/>
            <w:shd w:val="clear" w:color="auto" w:fill="auto"/>
          </w:tcPr>
          <w:p w14:paraId="18D7A8EE"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24787201"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38CA8A1F" w14:textId="77777777" w:rsidTr="00004C49">
        <w:tc>
          <w:tcPr>
            <w:tcW w:w="2943" w:type="dxa"/>
            <w:vMerge/>
            <w:shd w:val="clear" w:color="auto" w:fill="auto"/>
          </w:tcPr>
          <w:p w14:paraId="73F75EB5"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73F929EE"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0DB414CF" w14:textId="77777777" w:rsidTr="00004C49">
        <w:tc>
          <w:tcPr>
            <w:tcW w:w="2943" w:type="dxa"/>
            <w:vMerge/>
            <w:shd w:val="clear" w:color="auto" w:fill="auto"/>
          </w:tcPr>
          <w:p w14:paraId="4D218813"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1A6E1F51"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1C0DE754" w14:textId="77777777" w:rsidTr="00004C49">
        <w:tc>
          <w:tcPr>
            <w:tcW w:w="2943" w:type="dxa"/>
            <w:vMerge/>
            <w:shd w:val="clear" w:color="auto" w:fill="auto"/>
          </w:tcPr>
          <w:p w14:paraId="508F0D62"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1B014DAF"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5466F51B" w14:textId="77777777" w:rsidTr="00004C49">
        <w:tc>
          <w:tcPr>
            <w:tcW w:w="2943" w:type="dxa"/>
            <w:shd w:val="clear" w:color="auto" w:fill="auto"/>
          </w:tcPr>
          <w:p w14:paraId="5C703032"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t>Gamybos būdas, aprašymas</w:t>
            </w:r>
          </w:p>
        </w:tc>
        <w:tc>
          <w:tcPr>
            <w:tcW w:w="6946" w:type="dxa"/>
            <w:shd w:val="clear" w:color="auto" w:fill="auto"/>
          </w:tcPr>
          <w:p w14:paraId="56F5CE39"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2EF5354D"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100AA796"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03CBEC74"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413AD224"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089C8B2B"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7893AD29"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1DFF5910" w14:textId="77777777" w:rsidTr="00004C49">
        <w:tc>
          <w:tcPr>
            <w:tcW w:w="2943" w:type="dxa"/>
            <w:shd w:val="clear" w:color="auto" w:fill="auto"/>
          </w:tcPr>
          <w:p w14:paraId="0CD5E65A"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t>Papuošimas</w:t>
            </w:r>
          </w:p>
        </w:tc>
        <w:tc>
          <w:tcPr>
            <w:tcW w:w="6946" w:type="dxa"/>
            <w:shd w:val="clear" w:color="auto" w:fill="auto"/>
          </w:tcPr>
          <w:p w14:paraId="04F2C07F"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6FCF8BA5"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082D2C09"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p w14:paraId="47FF08BF"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r w:rsidR="001A2602" w:rsidRPr="001A2602" w14:paraId="3FB551D4" w14:textId="77777777" w:rsidTr="00004C49">
        <w:tc>
          <w:tcPr>
            <w:tcW w:w="2943" w:type="dxa"/>
            <w:shd w:val="clear" w:color="auto" w:fill="auto"/>
          </w:tcPr>
          <w:p w14:paraId="68086DD6"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b/>
                <w:color w:val="000000"/>
                <w:sz w:val="24"/>
                <w:szCs w:val="24"/>
                <w:lang w:val="lt-LT" w:eastAsia="ar-SA"/>
              </w:rPr>
              <w:t>Patiekimas</w:t>
            </w:r>
          </w:p>
          <w:p w14:paraId="266A9F55" w14:textId="77777777" w:rsidR="001A2602" w:rsidRPr="001A2602" w:rsidRDefault="001A2602" w:rsidP="001A2602">
            <w:pPr>
              <w:suppressAutoHyphens/>
              <w:spacing w:line="360" w:lineRule="auto"/>
              <w:rPr>
                <w:rFonts w:ascii="Times New Roman" w:eastAsia="Times New Roman" w:hAnsi="Times New Roman" w:cs="Times New Roman"/>
                <w:b/>
                <w:color w:val="000000"/>
                <w:sz w:val="24"/>
                <w:szCs w:val="24"/>
                <w:lang w:val="lt-LT" w:eastAsia="ar-SA"/>
              </w:rPr>
            </w:pPr>
          </w:p>
        </w:tc>
        <w:tc>
          <w:tcPr>
            <w:tcW w:w="6946" w:type="dxa"/>
            <w:shd w:val="clear" w:color="auto" w:fill="auto"/>
          </w:tcPr>
          <w:p w14:paraId="636F4BA1" w14:textId="77777777"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p>
        </w:tc>
      </w:tr>
    </w:tbl>
    <w:p w14:paraId="2A1112E6" w14:textId="1FA01103" w:rsidR="001A2602" w:rsidRPr="001A2602" w:rsidRDefault="001A2602" w:rsidP="001A2602">
      <w:pPr>
        <w:suppressAutoHyphens/>
        <w:spacing w:line="360" w:lineRule="auto"/>
        <w:jc w:val="center"/>
        <w:rPr>
          <w:rFonts w:ascii="Times New Roman" w:eastAsia="Times New Roman" w:hAnsi="Times New Roman" w:cs="Times New Roman"/>
          <w:b/>
          <w:color w:val="000000"/>
          <w:sz w:val="24"/>
          <w:szCs w:val="24"/>
          <w:lang w:val="lt-LT" w:eastAsia="ar-SA"/>
        </w:rPr>
      </w:pPr>
      <w:r w:rsidRPr="001A260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0843C184" wp14:editId="1D715394">
                <wp:simplePos x="0" y="0"/>
                <wp:positionH relativeFrom="column">
                  <wp:posOffset>1470660</wp:posOffset>
                </wp:positionH>
                <wp:positionV relativeFrom="paragraph">
                  <wp:posOffset>177800</wp:posOffset>
                </wp:positionV>
                <wp:extent cx="1076325" cy="552450"/>
                <wp:effectExtent l="9525" t="10795" r="9525" b="8255"/>
                <wp:wrapNone/>
                <wp:docPr id="3"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A5E7" id="Stačiakampis 3" o:spid="_x0000_s1026" style="position:absolute;margin-left:115.8pt;margin-top:14pt;width:84.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"/>
            </w:pict>
          </mc:Fallback>
        </mc:AlternateContent>
      </w:r>
    </w:p>
    <w:p w14:paraId="6C0ED612"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r w:rsidRPr="001A2602">
        <w:rPr>
          <w:rFonts w:ascii="Times New Roman" w:eastAsia="Times New Roman" w:hAnsi="Times New Roman" w:cs="Times New Roman"/>
          <w:color w:val="000000"/>
          <w:sz w:val="24"/>
          <w:szCs w:val="24"/>
          <w:lang w:val="lt-LT" w:eastAsia="ar-SA"/>
        </w:rPr>
        <w:t xml:space="preserve">Komandos numeris </w:t>
      </w:r>
    </w:p>
    <w:tbl>
      <w:tblPr>
        <w:tblW w:w="0" w:type="auto"/>
        <w:tblLook w:val="04A0" w:firstRow="1" w:lastRow="0" w:firstColumn="1" w:lastColumn="0" w:noHBand="0" w:noVBand="1"/>
      </w:tblPr>
      <w:tblGrid>
        <w:gridCol w:w="3242"/>
        <w:gridCol w:w="3212"/>
        <w:gridCol w:w="3241"/>
      </w:tblGrid>
      <w:tr w:rsidR="001A2602" w:rsidRPr="001A2602" w14:paraId="0185BDDA" w14:textId="77777777" w:rsidTr="00004C49">
        <w:tc>
          <w:tcPr>
            <w:tcW w:w="3332" w:type="dxa"/>
            <w:tcBorders>
              <w:bottom w:val="single" w:sz="4" w:space="0" w:color="auto"/>
            </w:tcBorders>
            <w:shd w:val="clear" w:color="auto" w:fill="auto"/>
          </w:tcPr>
          <w:p w14:paraId="10376C8C"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2" w:type="dxa"/>
            <w:shd w:val="clear" w:color="auto" w:fill="auto"/>
          </w:tcPr>
          <w:p w14:paraId="394C0203"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3" w:type="dxa"/>
            <w:tcBorders>
              <w:bottom w:val="single" w:sz="4" w:space="0" w:color="auto"/>
            </w:tcBorders>
            <w:shd w:val="clear" w:color="auto" w:fill="auto"/>
          </w:tcPr>
          <w:p w14:paraId="33F60E0C"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r>
      <w:tr w:rsidR="001A2602" w:rsidRPr="001A2602" w14:paraId="28A7209A" w14:textId="77777777" w:rsidTr="00004C49">
        <w:tc>
          <w:tcPr>
            <w:tcW w:w="3332" w:type="dxa"/>
            <w:tcBorders>
              <w:top w:val="single" w:sz="4" w:space="0" w:color="auto"/>
            </w:tcBorders>
            <w:shd w:val="clear" w:color="auto" w:fill="auto"/>
          </w:tcPr>
          <w:p w14:paraId="02D0FF5C"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r w:rsidRPr="001A2602">
              <w:rPr>
                <w:rFonts w:ascii="Times New Roman" w:eastAsia="Times New Roman" w:hAnsi="Times New Roman" w:cs="Times New Roman"/>
                <w:color w:val="000000"/>
                <w:sz w:val="24"/>
                <w:szCs w:val="24"/>
                <w:lang w:val="lt-LT" w:eastAsia="ar-SA"/>
              </w:rPr>
              <w:t>dalyvio vardas, pavardė</w:t>
            </w:r>
          </w:p>
        </w:tc>
        <w:tc>
          <w:tcPr>
            <w:tcW w:w="3332" w:type="dxa"/>
            <w:shd w:val="clear" w:color="auto" w:fill="auto"/>
          </w:tcPr>
          <w:p w14:paraId="26E11184"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3" w:type="dxa"/>
            <w:tcBorders>
              <w:top w:val="single" w:sz="4" w:space="0" w:color="auto"/>
            </w:tcBorders>
            <w:shd w:val="clear" w:color="auto" w:fill="auto"/>
          </w:tcPr>
          <w:p w14:paraId="2369B08F" w14:textId="77777777" w:rsidR="001A2602" w:rsidRPr="001A2602" w:rsidRDefault="001A2602" w:rsidP="001A2602">
            <w:pPr>
              <w:suppressAutoHyphens/>
              <w:spacing w:line="360" w:lineRule="auto"/>
              <w:jc w:val="center"/>
              <w:rPr>
                <w:rFonts w:ascii="Times New Roman" w:eastAsia="Times New Roman" w:hAnsi="Times New Roman" w:cs="Times New Roman"/>
                <w:color w:val="000000"/>
                <w:sz w:val="24"/>
                <w:szCs w:val="24"/>
                <w:lang w:val="lt-LT" w:eastAsia="ar-SA"/>
              </w:rPr>
            </w:pPr>
            <w:r w:rsidRPr="001A2602">
              <w:rPr>
                <w:rFonts w:ascii="Times New Roman" w:eastAsia="Times New Roman" w:hAnsi="Times New Roman" w:cs="Times New Roman"/>
                <w:color w:val="000000"/>
                <w:sz w:val="24"/>
                <w:szCs w:val="24"/>
                <w:lang w:val="lt-LT" w:eastAsia="ar-SA"/>
              </w:rPr>
              <w:t>dalyvio parašas</w:t>
            </w:r>
          </w:p>
        </w:tc>
      </w:tr>
      <w:tr w:rsidR="001A2602" w:rsidRPr="001A2602" w14:paraId="6316C005" w14:textId="77777777" w:rsidTr="00004C49">
        <w:tc>
          <w:tcPr>
            <w:tcW w:w="3332" w:type="dxa"/>
            <w:tcBorders>
              <w:bottom w:val="single" w:sz="4" w:space="0" w:color="auto"/>
            </w:tcBorders>
            <w:shd w:val="clear" w:color="auto" w:fill="auto"/>
          </w:tcPr>
          <w:p w14:paraId="2E9A6A15"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2" w:type="dxa"/>
            <w:shd w:val="clear" w:color="auto" w:fill="auto"/>
          </w:tcPr>
          <w:p w14:paraId="74E47750"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3" w:type="dxa"/>
            <w:tcBorders>
              <w:bottom w:val="single" w:sz="4" w:space="0" w:color="auto"/>
            </w:tcBorders>
            <w:shd w:val="clear" w:color="auto" w:fill="auto"/>
          </w:tcPr>
          <w:p w14:paraId="7BC22BC9"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r>
      <w:tr w:rsidR="001A2602" w:rsidRPr="001A2602" w14:paraId="6C27D2D4" w14:textId="77777777" w:rsidTr="00004C49">
        <w:tc>
          <w:tcPr>
            <w:tcW w:w="3332" w:type="dxa"/>
            <w:tcBorders>
              <w:top w:val="single" w:sz="4" w:space="0" w:color="auto"/>
            </w:tcBorders>
            <w:shd w:val="clear" w:color="auto" w:fill="auto"/>
          </w:tcPr>
          <w:p w14:paraId="7AD15F59"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r w:rsidRPr="001A2602">
              <w:rPr>
                <w:rFonts w:ascii="Times New Roman" w:eastAsia="Times New Roman" w:hAnsi="Times New Roman" w:cs="Times New Roman"/>
                <w:color w:val="000000"/>
                <w:sz w:val="24"/>
                <w:szCs w:val="24"/>
                <w:lang w:val="lt-LT" w:eastAsia="ar-SA"/>
              </w:rPr>
              <w:t>Dalyvio vardas, pavardė</w:t>
            </w:r>
          </w:p>
          <w:p w14:paraId="4D43C9E0"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2" w:type="dxa"/>
            <w:shd w:val="clear" w:color="auto" w:fill="auto"/>
          </w:tcPr>
          <w:p w14:paraId="3CA4699F"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c>
          <w:tcPr>
            <w:tcW w:w="3333" w:type="dxa"/>
            <w:tcBorders>
              <w:top w:val="single" w:sz="4" w:space="0" w:color="auto"/>
            </w:tcBorders>
            <w:shd w:val="clear" w:color="auto" w:fill="auto"/>
          </w:tcPr>
          <w:p w14:paraId="0A74CB09" w14:textId="77777777" w:rsidR="001A2602" w:rsidRPr="001A2602" w:rsidRDefault="001A2602" w:rsidP="001A2602">
            <w:pPr>
              <w:suppressAutoHyphens/>
              <w:spacing w:line="360" w:lineRule="auto"/>
              <w:jc w:val="center"/>
              <w:rPr>
                <w:rFonts w:ascii="Times New Roman" w:eastAsia="Times New Roman" w:hAnsi="Times New Roman" w:cs="Times New Roman"/>
                <w:color w:val="000000"/>
                <w:sz w:val="24"/>
                <w:szCs w:val="24"/>
                <w:lang w:val="lt-LT" w:eastAsia="ar-SA"/>
              </w:rPr>
            </w:pPr>
            <w:r w:rsidRPr="001A2602">
              <w:rPr>
                <w:rFonts w:ascii="Times New Roman" w:eastAsia="Times New Roman" w:hAnsi="Times New Roman" w:cs="Times New Roman"/>
                <w:color w:val="000000"/>
                <w:sz w:val="24"/>
                <w:szCs w:val="24"/>
                <w:lang w:val="lt-LT" w:eastAsia="ar-SA"/>
              </w:rPr>
              <w:t>dalyvio parašas</w:t>
            </w:r>
          </w:p>
          <w:p w14:paraId="3D9DDCAE" w14:textId="77777777" w:rsidR="001A2602" w:rsidRPr="001A2602" w:rsidRDefault="001A2602" w:rsidP="001A2602">
            <w:pPr>
              <w:suppressAutoHyphens/>
              <w:spacing w:line="360" w:lineRule="auto"/>
              <w:rPr>
                <w:rFonts w:ascii="Times New Roman" w:eastAsia="Times New Roman" w:hAnsi="Times New Roman" w:cs="Times New Roman"/>
                <w:color w:val="000000"/>
                <w:sz w:val="24"/>
                <w:szCs w:val="24"/>
                <w:lang w:val="lt-LT" w:eastAsia="ar-SA"/>
              </w:rPr>
            </w:pPr>
          </w:p>
        </w:tc>
      </w:tr>
    </w:tbl>
    <w:p w14:paraId="3CDE0AF5" w14:textId="77777777" w:rsidR="001A2602" w:rsidRPr="00BC5FB9" w:rsidRDefault="001A2602" w:rsidP="00BC5FB9">
      <w:pPr>
        <w:suppressAutoHyphens/>
        <w:spacing w:line="360" w:lineRule="auto"/>
        <w:rPr>
          <w:rFonts w:ascii="Times New Roman" w:eastAsia="Times New Roman" w:hAnsi="Times New Roman" w:cs="Times New Roman"/>
          <w:b/>
          <w:sz w:val="24"/>
          <w:szCs w:val="24"/>
          <w:lang w:val="lt-LT" w:eastAsia="ar-SA"/>
        </w:rPr>
      </w:pPr>
    </w:p>
    <w:p w14:paraId="7F8C4589" w14:textId="77777777" w:rsidR="00BC5FB9" w:rsidRDefault="00BC5FB9" w:rsidP="00D32171">
      <w:pPr>
        <w:widowControl w:val="0"/>
        <w:pBdr>
          <w:top w:val="nil"/>
          <w:left w:val="nil"/>
          <w:bottom w:val="nil"/>
          <w:right w:val="nil"/>
          <w:between w:val="nil"/>
        </w:pBdr>
        <w:spacing w:line="240" w:lineRule="auto"/>
        <w:ind w:right="56"/>
        <w:rPr>
          <w:rFonts w:ascii="Times New Roman" w:eastAsia="Times New Roman" w:hAnsi="Times New Roman" w:cs="Times New Roman"/>
          <w:color w:val="000000"/>
          <w:sz w:val="24"/>
          <w:szCs w:val="24"/>
          <w:lang w:val="lt-LT"/>
        </w:rPr>
      </w:pPr>
      <w:bookmarkStart w:id="0" w:name="_GoBack"/>
      <w:bookmarkEnd w:id="0"/>
    </w:p>
    <w:sectPr w:rsidR="00BC5FB9">
      <w:pgSz w:w="11900" w:h="16820"/>
      <w:pgMar w:top="1116" w:right="504" w:bottom="1680"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A3C"/>
    <w:multiLevelType w:val="hybridMultilevel"/>
    <w:tmpl w:val="74A2E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C00030"/>
    <w:multiLevelType w:val="hybridMultilevel"/>
    <w:tmpl w:val="DBDE86DC"/>
    <w:lvl w:ilvl="0" w:tplc="38325982">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46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AF8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87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B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6A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61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A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835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F7470"/>
    <w:multiLevelType w:val="hybridMultilevel"/>
    <w:tmpl w:val="6D863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F15CBE"/>
    <w:multiLevelType w:val="hybridMultilevel"/>
    <w:tmpl w:val="5154841A"/>
    <w:lvl w:ilvl="0" w:tplc="0427000F">
      <w:start w:val="1"/>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2F0187"/>
    <w:multiLevelType w:val="hybridMultilevel"/>
    <w:tmpl w:val="843A1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971E3B"/>
    <w:multiLevelType w:val="hybridMultilevel"/>
    <w:tmpl w:val="E9BA3E9A"/>
    <w:lvl w:ilvl="0" w:tplc="1FC2A37E">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A4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C91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8C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843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07D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62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0D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85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362E08"/>
    <w:multiLevelType w:val="hybridMultilevel"/>
    <w:tmpl w:val="7EAC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7A37"/>
    <w:multiLevelType w:val="hybridMultilevel"/>
    <w:tmpl w:val="DD246772"/>
    <w:lvl w:ilvl="0" w:tplc="1C4837CE">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2E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45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C8E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615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28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46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6C6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E2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C47E92"/>
    <w:multiLevelType w:val="hybridMultilevel"/>
    <w:tmpl w:val="D53E5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6592BAF"/>
    <w:multiLevelType w:val="hybridMultilevel"/>
    <w:tmpl w:val="0BB8F48A"/>
    <w:lvl w:ilvl="0" w:tplc="F4AACC18">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8D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0D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64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27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25F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A1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EF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01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443054"/>
    <w:multiLevelType w:val="singleLevel"/>
    <w:tmpl w:val="0427000F"/>
    <w:lvl w:ilvl="0">
      <w:start w:val="1"/>
      <w:numFmt w:val="decimal"/>
      <w:lvlText w:val="%1."/>
      <w:lvlJc w:val="left"/>
      <w:pPr>
        <w:ind w:left="720" w:hanging="360"/>
      </w:pPr>
    </w:lvl>
  </w:abstractNum>
  <w:abstractNum w:abstractNumId="11" w15:restartNumberingAfterBreak="0">
    <w:nsid w:val="398B4AAD"/>
    <w:multiLevelType w:val="hybridMultilevel"/>
    <w:tmpl w:val="DF44EA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340475"/>
    <w:multiLevelType w:val="hybridMultilevel"/>
    <w:tmpl w:val="5D00542A"/>
    <w:lvl w:ilvl="0" w:tplc="61A2E2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67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0D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47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ADF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E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0F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81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0A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D74B18"/>
    <w:multiLevelType w:val="hybridMultilevel"/>
    <w:tmpl w:val="BD0C1CF8"/>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14" w15:restartNumberingAfterBreak="0">
    <w:nsid w:val="495B5CD7"/>
    <w:multiLevelType w:val="hybridMultilevel"/>
    <w:tmpl w:val="F5AA1DEE"/>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0B1732"/>
    <w:multiLevelType w:val="hybridMultilevel"/>
    <w:tmpl w:val="2400649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04E1768"/>
    <w:multiLevelType w:val="hybridMultilevel"/>
    <w:tmpl w:val="3BA47C9C"/>
    <w:lvl w:ilvl="0" w:tplc="C93A36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ECBA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C1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6B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A2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D1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4B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8D4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05F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2A2F93"/>
    <w:multiLevelType w:val="multilevel"/>
    <w:tmpl w:val="A86A53A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A60F2A"/>
    <w:multiLevelType w:val="hybridMultilevel"/>
    <w:tmpl w:val="C02AA380"/>
    <w:lvl w:ilvl="0" w:tplc="075469BE">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8A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2D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2B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19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853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CB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0E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E5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A94D68"/>
    <w:multiLevelType w:val="hybridMultilevel"/>
    <w:tmpl w:val="30FA4358"/>
    <w:lvl w:ilvl="0" w:tplc="9BA8F2A4">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0" w15:restartNumberingAfterBreak="0">
    <w:nsid w:val="68153405"/>
    <w:multiLevelType w:val="hybridMultilevel"/>
    <w:tmpl w:val="DF0C78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883A6D"/>
    <w:multiLevelType w:val="hybridMultilevel"/>
    <w:tmpl w:val="65784C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7"/>
  </w:num>
  <w:num w:numId="3">
    <w:abstractNumId w:val="1"/>
  </w:num>
  <w:num w:numId="4">
    <w:abstractNumId w:val="3"/>
  </w:num>
  <w:num w:numId="5">
    <w:abstractNumId w:val="14"/>
  </w:num>
  <w:num w:numId="6">
    <w:abstractNumId w:val="4"/>
  </w:num>
  <w:num w:numId="7">
    <w:abstractNumId w:val="21"/>
  </w:num>
  <w:num w:numId="8">
    <w:abstractNumId w:val="20"/>
  </w:num>
  <w:num w:numId="9">
    <w:abstractNumId w:val="6"/>
  </w:num>
  <w:num w:numId="10">
    <w:abstractNumId w:val="16"/>
  </w:num>
  <w:num w:numId="11">
    <w:abstractNumId w:val="5"/>
  </w:num>
  <w:num w:numId="12">
    <w:abstractNumId w:val="18"/>
  </w:num>
  <w:num w:numId="13">
    <w:abstractNumId w:val="17"/>
  </w:num>
  <w:num w:numId="14">
    <w:abstractNumId w:val="9"/>
  </w:num>
  <w:num w:numId="15">
    <w:abstractNumId w:val="11"/>
  </w:num>
  <w:num w:numId="16">
    <w:abstractNumId w:val="15"/>
  </w:num>
  <w:num w:numId="17">
    <w:abstractNumId w:val="10"/>
  </w:num>
  <w:num w:numId="18">
    <w:abstractNumId w:val="2"/>
  </w:num>
  <w:num w:numId="19">
    <w:abstractNumId w:val="0"/>
  </w:num>
  <w:num w:numId="20">
    <w:abstractNumId w:val="13"/>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C0"/>
    <w:rsid w:val="00031ACB"/>
    <w:rsid w:val="00040DA4"/>
    <w:rsid w:val="00080E50"/>
    <w:rsid w:val="00081B1A"/>
    <w:rsid w:val="00096494"/>
    <w:rsid w:val="000A26CD"/>
    <w:rsid w:val="000A656F"/>
    <w:rsid w:val="000C497F"/>
    <w:rsid w:val="000F202B"/>
    <w:rsid w:val="000F5693"/>
    <w:rsid w:val="001101A9"/>
    <w:rsid w:val="00152482"/>
    <w:rsid w:val="00153629"/>
    <w:rsid w:val="00166808"/>
    <w:rsid w:val="0018633A"/>
    <w:rsid w:val="001A2602"/>
    <w:rsid w:val="001A6D44"/>
    <w:rsid w:val="001A72F3"/>
    <w:rsid w:val="0020457C"/>
    <w:rsid w:val="0020511F"/>
    <w:rsid w:val="0022009B"/>
    <w:rsid w:val="00242CFE"/>
    <w:rsid w:val="002515DA"/>
    <w:rsid w:val="00261F0F"/>
    <w:rsid w:val="00287A87"/>
    <w:rsid w:val="002A61BC"/>
    <w:rsid w:val="002A68F7"/>
    <w:rsid w:val="002E1D6D"/>
    <w:rsid w:val="0030204A"/>
    <w:rsid w:val="00342346"/>
    <w:rsid w:val="00383954"/>
    <w:rsid w:val="003B60FF"/>
    <w:rsid w:val="003C0F1B"/>
    <w:rsid w:val="003D3777"/>
    <w:rsid w:val="003D534A"/>
    <w:rsid w:val="003F35C3"/>
    <w:rsid w:val="00403C87"/>
    <w:rsid w:val="00426521"/>
    <w:rsid w:val="004444BD"/>
    <w:rsid w:val="004474AB"/>
    <w:rsid w:val="004A7073"/>
    <w:rsid w:val="004B0C7F"/>
    <w:rsid w:val="004D02F2"/>
    <w:rsid w:val="004D636E"/>
    <w:rsid w:val="00526EA7"/>
    <w:rsid w:val="005A2F42"/>
    <w:rsid w:val="005F71FF"/>
    <w:rsid w:val="006120BF"/>
    <w:rsid w:val="006320BC"/>
    <w:rsid w:val="006660A8"/>
    <w:rsid w:val="00671B37"/>
    <w:rsid w:val="006A3BBF"/>
    <w:rsid w:val="006C149F"/>
    <w:rsid w:val="006D4177"/>
    <w:rsid w:val="006F4456"/>
    <w:rsid w:val="0070662A"/>
    <w:rsid w:val="00712C82"/>
    <w:rsid w:val="007154E6"/>
    <w:rsid w:val="007264BF"/>
    <w:rsid w:val="007378E9"/>
    <w:rsid w:val="00752B9B"/>
    <w:rsid w:val="007937C8"/>
    <w:rsid w:val="007A6540"/>
    <w:rsid w:val="007B1F71"/>
    <w:rsid w:val="007B48E3"/>
    <w:rsid w:val="007B57EE"/>
    <w:rsid w:val="007B792D"/>
    <w:rsid w:val="007F171F"/>
    <w:rsid w:val="007F6463"/>
    <w:rsid w:val="008065CF"/>
    <w:rsid w:val="008135C8"/>
    <w:rsid w:val="008276B4"/>
    <w:rsid w:val="00855280"/>
    <w:rsid w:val="0086249D"/>
    <w:rsid w:val="00891221"/>
    <w:rsid w:val="0089421D"/>
    <w:rsid w:val="008D19A1"/>
    <w:rsid w:val="008E08E8"/>
    <w:rsid w:val="008E27A3"/>
    <w:rsid w:val="008F7752"/>
    <w:rsid w:val="0097626E"/>
    <w:rsid w:val="009863B9"/>
    <w:rsid w:val="009B1F22"/>
    <w:rsid w:val="009C13B2"/>
    <w:rsid w:val="009E6206"/>
    <w:rsid w:val="009F287A"/>
    <w:rsid w:val="00A0581C"/>
    <w:rsid w:val="00A45126"/>
    <w:rsid w:val="00A46D7C"/>
    <w:rsid w:val="00A56F1B"/>
    <w:rsid w:val="00A6372E"/>
    <w:rsid w:val="00AA08D9"/>
    <w:rsid w:val="00AA59CA"/>
    <w:rsid w:val="00AB0FC6"/>
    <w:rsid w:val="00AC172E"/>
    <w:rsid w:val="00AC4790"/>
    <w:rsid w:val="00AD56D9"/>
    <w:rsid w:val="00AD6BEA"/>
    <w:rsid w:val="00B136F3"/>
    <w:rsid w:val="00B360EC"/>
    <w:rsid w:val="00B76CB7"/>
    <w:rsid w:val="00BA110C"/>
    <w:rsid w:val="00BB07BD"/>
    <w:rsid w:val="00BC5FB9"/>
    <w:rsid w:val="00BC6E12"/>
    <w:rsid w:val="00BD20A5"/>
    <w:rsid w:val="00C05ECF"/>
    <w:rsid w:val="00C43D1E"/>
    <w:rsid w:val="00C47430"/>
    <w:rsid w:val="00C55AA6"/>
    <w:rsid w:val="00C63169"/>
    <w:rsid w:val="00C6446B"/>
    <w:rsid w:val="00C65C7F"/>
    <w:rsid w:val="00C77AAB"/>
    <w:rsid w:val="00C77C84"/>
    <w:rsid w:val="00C80F9C"/>
    <w:rsid w:val="00CC338B"/>
    <w:rsid w:val="00CC5560"/>
    <w:rsid w:val="00D32171"/>
    <w:rsid w:val="00D40543"/>
    <w:rsid w:val="00D40E69"/>
    <w:rsid w:val="00D5318F"/>
    <w:rsid w:val="00D900EA"/>
    <w:rsid w:val="00D93609"/>
    <w:rsid w:val="00D93641"/>
    <w:rsid w:val="00DB6CCD"/>
    <w:rsid w:val="00DC3C47"/>
    <w:rsid w:val="00DC58F9"/>
    <w:rsid w:val="00DF68C0"/>
    <w:rsid w:val="00E05A5C"/>
    <w:rsid w:val="00E32B0E"/>
    <w:rsid w:val="00E36C91"/>
    <w:rsid w:val="00E711A4"/>
    <w:rsid w:val="00E711E9"/>
    <w:rsid w:val="00E85C30"/>
    <w:rsid w:val="00EE0E52"/>
    <w:rsid w:val="00EF46DC"/>
    <w:rsid w:val="00F43343"/>
    <w:rsid w:val="00F4584F"/>
    <w:rsid w:val="00F5139C"/>
    <w:rsid w:val="00F758C1"/>
    <w:rsid w:val="00F92924"/>
    <w:rsid w:val="00FA1740"/>
    <w:rsid w:val="00FA1DE7"/>
    <w:rsid w:val="00FB5E5C"/>
    <w:rsid w:val="00FC10C8"/>
    <w:rsid w:val="00FC4C88"/>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CCF7"/>
  <w15:docId w15:val="{8A1F5A02-FFDA-4AAE-9E4C-3D26124C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C55AA6"/>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Debesliotekstas">
    <w:name w:val="Balloon Text"/>
    <w:basedOn w:val="prastasis"/>
    <w:link w:val="DebesliotekstasDiagrama"/>
    <w:uiPriority w:val="99"/>
    <w:semiHidden/>
    <w:unhideWhenUsed/>
    <w:rsid w:val="00C05ECF"/>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5ECF"/>
    <w:rPr>
      <w:rFonts w:ascii="Segoe UI" w:hAnsi="Segoe UI" w:cs="Segoe UI"/>
      <w:sz w:val="18"/>
      <w:szCs w:val="18"/>
    </w:rPr>
  </w:style>
  <w:style w:type="character" w:styleId="Komentaronuoroda">
    <w:name w:val="annotation reference"/>
    <w:basedOn w:val="Numatytasispastraiposriftas"/>
    <w:uiPriority w:val="99"/>
    <w:semiHidden/>
    <w:unhideWhenUsed/>
    <w:rsid w:val="00A0581C"/>
    <w:rPr>
      <w:sz w:val="16"/>
      <w:szCs w:val="16"/>
    </w:rPr>
  </w:style>
  <w:style w:type="paragraph" w:styleId="Komentarotekstas">
    <w:name w:val="annotation text"/>
    <w:basedOn w:val="prastasis"/>
    <w:link w:val="KomentarotekstasDiagrama"/>
    <w:uiPriority w:val="99"/>
    <w:semiHidden/>
    <w:unhideWhenUsed/>
    <w:rsid w:val="00A0581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0581C"/>
    <w:rPr>
      <w:sz w:val="20"/>
      <w:szCs w:val="20"/>
    </w:rPr>
  </w:style>
  <w:style w:type="paragraph" w:styleId="Komentarotema">
    <w:name w:val="annotation subject"/>
    <w:basedOn w:val="Komentarotekstas"/>
    <w:next w:val="Komentarotekstas"/>
    <w:link w:val="KomentarotemaDiagrama"/>
    <w:uiPriority w:val="99"/>
    <w:semiHidden/>
    <w:unhideWhenUsed/>
    <w:rsid w:val="00A0581C"/>
    <w:rPr>
      <w:b/>
      <w:bCs/>
    </w:rPr>
  </w:style>
  <w:style w:type="character" w:customStyle="1" w:styleId="KomentarotemaDiagrama">
    <w:name w:val="Komentaro tema Diagrama"/>
    <w:basedOn w:val="KomentarotekstasDiagrama"/>
    <w:link w:val="Komentarotema"/>
    <w:uiPriority w:val="99"/>
    <w:semiHidden/>
    <w:rsid w:val="00A0581C"/>
    <w:rPr>
      <w:b/>
      <w:bCs/>
      <w:sz w:val="20"/>
      <w:szCs w:val="20"/>
    </w:rPr>
  </w:style>
  <w:style w:type="paragraph" w:customStyle="1" w:styleId="TableParagraph">
    <w:name w:val="Table Paragraph"/>
    <w:basedOn w:val="prastasis"/>
    <w:uiPriority w:val="1"/>
    <w:qFormat/>
    <w:rsid w:val="00E711E9"/>
    <w:pPr>
      <w:widowControl w:val="0"/>
      <w:autoSpaceDE w:val="0"/>
      <w:autoSpaceDN w:val="0"/>
      <w:spacing w:line="240" w:lineRule="auto"/>
    </w:pPr>
    <w:rPr>
      <w:rFonts w:ascii="Times New Roman" w:eastAsia="Times New Roman" w:hAnsi="Times New Roman" w:cs="Times New Roman"/>
      <w:lang w:val="lt-LT"/>
    </w:rPr>
  </w:style>
  <w:style w:type="table" w:customStyle="1" w:styleId="TableGrid">
    <w:name w:val="TableGrid"/>
    <w:rsid w:val="0018633A"/>
    <w:pPr>
      <w:spacing w:line="240" w:lineRule="auto"/>
    </w:pPr>
    <w:rPr>
      <w:rFonts w:asciiTheme="minorHAnsi" w:eastAsiaTheme="minorEastAsia" w:hAnsiTheme="minorHAnsi" w:cstheme="minorBidi"/>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789</Words>
  <Characters>4502</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377</cp:revision>
  <cp:lastPrinted>2023-02-09T09:43:00Z</cp:lastPrinted>
  <dcterms:created xsi:type="dcterms:W3CDTF">2022-12-07T08:40:00Z</dcterms:created>
  <dcterms:modified xsi:type="dcterms:W3CDTF">2023-03-16T14:11:00Z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4fa31a63652b9f9d10614db81c00cefd44be686064e42bd442981542edd3363f</vt:lpwstr>
  </property>
</Properties>
</file>